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643E2B" w14:textId="7CD5B002" w:rsidR="00702E2C" w:rsidRDefault="00702E2C" w:rsidP="00702E2C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hu-HU"/>
        </w:rPr>
      </w:pPr>
      <w:r w:rsidRPr="00702E2C">
        <w:rPr>
          <w:rFonts w:ascii="Times New Roman" w:hAnsi="Times New Roman" w:cs="Times New Roman"/>
          <w:b/>
          <w:bCs/>
          <w:sz w:val="28"/>
          <w:szCs w:val="28"/>
          <w:lang w:eastAsia="hu-HU"/>
        </w:rPr>
        <w:t>Leltározási és Selejtezési Szabályzat</w:t>
      </w:r>
    </w:p>
    <w:p w14:paraId="2CCE2A33" w14:textId="77777777" w:rsidR="00702E2C" w:rsidRPr="00702E2C" w:rsidRDefault="00702E2C" w:rsidP="00702E2C">
      <w:pPr>
        <w:rPr>
          <w:rFonts w:ascii="Times New Roman" w:hAnsi="Times New Roman" w:cs="Times New Roman"/>
          <w:b/>
          <w:bCs/>
          <w:sz w:val="28"/>
          <w:szCs w:val="28"/>
          <w:lang w:eastAsia="hu-HU"/>
        </w:rPr>
      </w:pPr>
    </w:p>
    <w:p w14:paraId="55B1D727" w14:textId="77777777" w:rsidR="00702E2C" w:rsidRPr="00702E2C" w:rsidRDefault="00702E2C" w:rsidP="00702E2C">
      <w:pPr>
        <w:rPr>
          <w:rFonts w:ascii="Times New Roman" w:hAnsi="Times New Roman" w:cs="Times New Roman"/>
          <w:b/>
          <w:bCs/>
          <w:sz w:val="28"/>
          <w:szCs w:val="28"/>
          <w:lang w:eastAsia="hu-HU"/>
        </w:rPr>
      </w:pPr>
      <w:r w:rsidRPr="00702E2C">
        <w:rPr>
          <w:rFonts w:ascii="Times New Roman" w:hAnsi="Times New Roman" w:cs="Times New Roman"/>
          <w:b/>
          <w:bCs/>
          <w:sz w:val="28"/>
          <w:szCs w:val="28"/>
          <w:lang w:eastAsia="hu-HU"/>
        </w:rPr>
        <w:t>I. Általános rendelkezések</w:t>
      </w:r>
    </w:p>
    <w:p w14:paraId="2297E3B6" w14:textId="77777777" w:rsidR="00702E2C" w:rsidRPr="00702E2C" w:rsidRDefault="00702E2C" w:rsidP="00702E2C">
      <w:pPr>
        <w:rPr>
          <w:rFonts w:ascii="Times New Roman" w:hAnsi="Times New Roman" w:cs="Times New Roman"/>
          <w:lang w:eastAsia="hu-HU"/>
        </w:rPr>
      </w:pPr>
      <w:r w:rsidRPr="00702E2C">
        <w:rPr>
          <w:rFonts w:ascii="Times New Roman" w:hAnsi="Times New Roman" w:cs="Times New Roman"/>
          <w:b/>
          <w:bCs/>
          <w:lang w:eastAsia="hu-HU"/>
        </w:rPr>
        <w:t>A szabályzat célja</w:t>
      </w:r>
      <w:r w:rsidRPr="00702E2C">
        <w:rPr>
          <w:rFonts w:ascii="Times New Roman" w:hAnsi="Times New Roman" w:cs="Times New Roman"/>
          <w:lang w:eastAsia="hu-HU"/>
        </w:rPr>
        <w:br/>
        <w:t>Jelen szabályzat célja, hogy egységes és átlátható rendet állapítson meg a vállalat vagyonának (eszközök és források) leltározására, valamint a használhatatlanná vált vagyontárgyak selejtezésére, ezáltal hozzájáruljon a vagyontárgyak valós üzleti értéken történő nyilvántartásához és a jogszabályi előírások betartásához.</w:t>
      </w:r>
    </w:p>
    <w:p w14:paraId="38079037" w14:textId="77777777" w:rsidR="00702E2C" w:rsidRPr="00702E2C" w:rsidRDefault="00702E2C" w:rsidP="00702E2C">
      <w:pPr>
        <w:rPr>
          <w:rFonts w:ascii="Times New Roman" w:hAnsi="Times New Roman" w:cs="Times New Roman"/>
          <w:lang w:eastAsia="hu-HU"/>
        </w:rPr>
      </w:pPr>
      <w:r w:rsidRPr="00702E2C">
        <w:rPr>
          <w:rFonts w:ascii="Times New Roman" w:hAnsi="Times New Roman" w:cs="Times New Roman"/>
          <w:b/>
          <w:bCs/>
          <w:lang w:eastAsia="hu-HU"/>
        </w:rPr>
        <w:t>Hatálya</w:t>
      </w:r>
      <w:r w:rsidRPr="00702E2C">
        <w:rPr>
          <w:rFonts w:ascii="Times New Roman" w:hAnsi="Times New Roman" w:cs="Times New Roman"/>
          <w:lang w:eastAsia="hu-HU"/>
        </w:rPr>
        <w:br/>
        <w:t>A szabályzat hatálya kiterjed a vállalat valamennyi vagyontárgyára és gazdasági eseményeire, valamint mindazokra a dolgozókra, vezetőkre, akik a leltározásban vagy selejtezési eljárásban részt vesznek.</w:t>
      </w:r>
    </w:p>
    <w:p w14:paraId="1346BA15" w14:textId="77777777" w:rsidR="00702E2C" w:rsidRPr="00702E2C" w:rsidRDefault="00702E2C" w:rsidP="00702E2C">
      <w:pPr>
        <w:rPr>
          <w:rFonts w:ascii="Times New Roman" w:hAnsi="Times New Roman" w:cs="Times New Roman"/>
          <w:b/>
          <w:bCs/>
          <w:sz w:val="28"/>
          <w:szCs w:val="28"/>
          <w:lang w:eastAsia="hu-HU"/>
        </w:rPr>
      </w:pPr>
      <w:r w:rsidRPr="00702E2C">
        <w:rPr>
          <w:rFonts w:ascii="Times New Roman" w:hAnsi="Times New Roman" w:cs="Times New Roman"/>
          <w:b/>
          <w:bCs/>
          <w:sz w:val="28"/>
          <w:szCs w:val="28"/>
          <w:lang w:eastAsia="hu-HU"/>
        </w:rPr>
        <w:t>II. Leltározás</w:t>
      </w:r>
    </w:p>
    <w:p w14:paraId="1B5D6424" w14:textId="77777777" w:rsidR="00702E2C" w:rsidRPr="00702E2C" w:rsidRDefault="00702E2C" w:rsidP="00702E2C">
      <w:pPr>
        <w:rPr>
          <w:rFonts w:ascii="Times New Roman" w:hAnsi="Times New Roman" w:cs="Times New Roman"/>
          <w:lang w:eastAsia="hu-HU"/>
        </w:rPr>
      </w:pPr>
      <w:r w:rsidRPr="00702E2C">
        <w:rPr>
          <w:rFonts w:ascii="Times New Roman" w:hAnsi="Times New Roman" w:cs="Times New Roman"/>
          <w:b/>
          <w:bCs/>
          <w:lang w:eastAsia="hu-HU"/>
        </w:rPr>
        <w:t>Leltározás fogalma</w:t>
      </w:r>
      <w:r w:rsidRPr="00702E2C">
        <w:rPr>
          <w:rFonts w:ascii="Times New Roman" w:hAnsi="Times New Roman" w:cs="Times New Roman"/>
          <w:lang w:eastAsia="hu-HU"/>
        </w:rPr>
        <w:br/>
        <w:t>A leltározás a vagyontárgyak tényleges meglétének, mennyiségének és állapotának írásos felvétele, az eszközök és források tényleges számbavétele.</w:t>
      </w:r>
    </w:p>
    <w:p w14:paraId="68D76881" w14:textId="77777777" w:rsidR="00702E2C" w:rsidRPr="00702E2C" w:rsidRDefault="00702E2C" w:rsidP="00702E2C">
      <w:pPr>
        <w:rPr>
          <w:rFonts w:ascii="Times New Roman" w:hAnsi="Times New Roman" w:cs="Times New Roman"/>
          <w:b/>
          <w:bCs/>
          <w:lang w:eastAsia="hu-HU"/>
        </w:rPr>
      </w:pPr>
      <w:r w:rsidRPr="00702E2C">
        <w:rPr>
          <w:rFonts w:ascii="Times New Roman" w:hAnsi="Times New Roman" w:cs="Times New Roman"/>
          <w:b/>
          <w:bCs/>
          <w:lang w:eastAsia="hu-HU"/>
        </w:rPr>
        <w:t>Leltározás gyakorisága és időpontja</w:t>
      </w:r>
    </w:p>
    <w:p w14:paraId="2AD11C3E" w14:textId="77777777" w:rsidR="00702E2C" w:rsidRPr="00702E2C" w:rsidRDefault="00702E2C" w:rsidP="00702E2C">
      <w:pPr>
        <w:rPr>
          <w:rFonts w:ascii="Times New Roman" w:hAnsi="Times New Roman" w:cs="Times New Roman"/>
          <w:lang w:eastAsia="hu-HU"/>
        </w:rPr>
      </w:pPr>
      <w:r w:rsidRPr="00702E2C">
        <w:rPr>
          <w:rFonts w:ascii="Times New Roman" w:hAnsi="Times New Roman" w:cs="Times New Roman"/>
          <w:lang w:eastAsia="hu-HU"/>
        </w:rPr>
        <w:t>Kötelező leltározást évente legalább egyszer, az üzleti év zárásához kötve kell végrehajtani.</w:t>
      </w:r>
    </w:p>
    <w:p w14:paraId="33354845" w14:textId="77777777" w:rsidR="00702E2C" w:rsidRPr="00702E2C" w:rsidRDefault="00702E2C" w:rsidP="00702E2C">
      <w:pPr>
        <w:rPr>
          <w:rFonts w:ascii="Times New Roman" w:hAnsi="Times New Roman" w:cs="Times New Roman"/>
          <w:lang w:eastAsia="hu-HU"/>
        </w:rPr>
      </w:pPr>
      <w:r w:rsidRPr="00702E2C">
        <w:rPr>
          <w:rFonts w:ascii="Times New Roman" w:hAnsi="Times New Roman" w:cs="Times New Roman"/>
          <w:lang w:eastAsia="hu-HU"/>
        </w:rPr>
        <w:t xml:space="preserve">Rendkívüli leltár készítése szükséges különösen jogszabályi előírás, súlyos </w:t>
      </w:r>
      <w:proofErr w:type="spellStart"/>
      <w:r w:rsidRPr="00702E2C">
        <w:rPr>
          <w:rFonts w:ascii="Times New Roman" w:hAnsi="Times New Roman" w:cs="Times New Roman"/>
          <w:lang w:eastAsia="hu-HU"/>
        </w:rPr>
        <w:t>vagyonelmozdulás</w:t>
      </w:r>
      <w:proofErr w:type="spellEnd"/>
      <w:r w:rsidRPr="00702E2C">
        <w:rPr>
          <w:rFonts w:ascii="Times New Roman" w:hAnsi="Times New Roman" w:cs="Times New Roman"/>
          <w:lang w:eastAsia="hu-HU"/>
        </w:rPr>
        <w:t xml:space="preserve"> vagy vezetői döntés esetén.</w:t>
      </w:r>
    </w:p>
    <w:p w14:paraId="1E225F6D" w14:textId="77777777" w:rsidR="00702E2C" w:rsidRPr="00702E2C" w:rsidRDefault="00702E2C" w:rsidP="00702E2C">
      <w:pPr>
        <w:rPr>
          <w:rFonts w:ascii="Times New Roman" w:hAnsi="Times New Roman" w:cs="Times New Roman"/>
          <w:b/>
          <w:bCs/>
          <w:lang w:eastAsia="hu-HU"/>
        </w:rPr>
      </w:pPr>
      <w:r w:rsidRPr="00702E2C">
        <w:rPr>
          <w:rFonts w:ascii="Times New Roman" w:hAnsi="Times New Roman" w:cs="Times New Roman"/>
          <w:b/>
          <w:bCs/>
          <w:lang w:eastAsia="hu-HU"/>
        </w:rPr>
        <w:t>Leltározás előkészítése</w:t>
      </w:r>
    </w:p>
    <w:p w14:paraId="27B3A2B4" w14:textId="77777777" w:rsidR="00702E2C" w:rsidRPr="00702E2C" w:rsidRDefault="00702E2C" w:rsidP="00702E2C">
      <w:pPr>
        <w:rPr>
          <w:rFonts w:ascii="Times New Roman" w:hAnsi="Times New Roman" w:cs="Times New Roman"/>
          <w:lang w:eastAsia="hu-HU"/>
        </w:rPr>
      </w:pPr>
      <w:r w:rsidRPr="00702E2C">
        <w:rPr>
          <w:rFonts w:ascii="Times New Roman" w:hAnsi="Times New Roman" w:cs="Times New Roman"/>
          <w:lang w:eastAsia="hu-HU"/>
        </w:rPr>
        <w:t>Az éves leltár időpontját és ütemtervét a gazdasági vezető vagy a leltározásért felelős személy határozza meg.</w:t>
      </w:r>
    </w:p>
    <w:p w14:paraId="31759F85" w14:textId="77777777" w:rsidR="00702E2C" w:rsidRPr="00702E2C" w:rsidRDefault="00702E2C" w:rsidP="00702E2C">
      <w:pPr>
        <w:rPr>
          <w:rFonts w:ascii="Times New Roman" w:hAnsi="Times New Roman" w:cs="Times New Roman"/>
          <w:lang w:eastAsia="hu-HU"/>
        </w:rPr>
      </w:pPr>
      <w:r w:rsidRPr="00702E2C">
        <w:rPr>
          <w:rFonts w:ascii="Times New Roman" w:hAnsi="Times New Roman" w:cs="Times New Roman"/>
          <w:lang w:eastAsia="hu-HU"/>
        </w:rPr>
        <w:t>Kijelöli a leltározók körét, akik a leltározás előkészítése, végrehajtása és dokumentálása során közreműködnek.</w:t>
      </w:r>
    </w:p>
    <w:p w14:paraId="087579C7" w14:textId="77777777" w:rsidR="00702E2C" w:rsidRPr="00702E2C" w:rsidRDefault="00702E2C" w:rsidP="00702E2C">
      <w:pPr>
        <w:rPr>
          <w:rFonts w:ascii="Times New Roman" w:hAnsi="Times New Roman" w:cs="Times New Roman"/>
          <w:lang w:eastAsia="hu-HU"/>
        </w:rPr>
      </w:pPr>
      <w:r w:rsidRPr="00702E2C">
        <w:rPr>
          <w:rFonts w:ascii="Times New Roman" w:hAnsi="Times New Roman" w:cs="Times New Roman"/>
          <w:lang w:eastAsia="hu-HU"/>
        </w:rPr>
        <w:t>A munkatársakat előzetesen tájékoztatni kell a leltározás menetéről és a feladataikról.</w:t>
      </w:r>
    </w:p>
    <w:p w14:paraId="1DCD6D36" w14:textId="77777777" w:rsidR="00702E2C" w:rsidRPr="00702E2C" w:rsidRDefault="00702E2C" w:rsidP="00702E2C">
      <w:pPr>
        <w:rPr>
          <w:rFonts w:ascii="Times New Roman" w:hAnsi="Times New Roman" w:cs="Times New Roman"/>
          <w:b/>
          <w:bCs/>
          <w:lang w:eastAsia="hu-HU"/>
        </w:rPr>
      </w:pPr>
      <w:r w:rsidRPr="00702E2C">
        <w:rPr>
          <w:rFonts w:ascii="Times New Roman" w:hAnsi="Times New Roman" w:cs="Times New Roman"/>
          <w:b/>
          <w:bCs/>
          <w:lang w:eastAsia="hu-HU"/>
        </w:rPr>
        <w:t>Leltározás végrehajtása</w:t>
      </w:r>
    </w:p>
    <w:p w14:paraId="6CE360A5" w14:textId="77777777" w:rsidR="00702E2C" w:rsidRPr="00702E2C" w:rsidRDefault="00702E2C" w:rsidP="00702E2C">
      <w:pPr>
        <w:rPr>
          <w:rFonts w:ascii="Times New Roman" w:hAnsi="Times New Roman" w:cs="Times New Roman"/>
          <w:lang w:eastAsia="hu-HU"/>
        </w:rPr>
      </w:pPr>
      <w:r w:rsidRPr="00702E2C">
        <w:rPr>
          <w:rFonts w:ascii="Times New Roman" w:hAnsi="Times New Roman" w:cs="Times New Roman"/>
          <w:lang w:eastAsia="hu-HU"/>
        </w:rPr>
        <w:t>A leltározás során minden vagyontárgyat fizikai ellenőrzéssel kell felmérni, összhangban a nyilvántartásokkal.</w:t>
      </w:r>
    </w:p>
    <w:p w14:paraId="69FF8456" w14:textId="77777777" w:rsidR="00702E2C" w:rsidRPr="00702E2C" w:rsidRDefault="00702E2C" w:rsidP="00702E2C">
      <w:pPr>
        <w:rPr>
          <w:rFonts w:ascii="Times New Roman" w:hAnsi="Times New Roman" w:cs="Times New Roman"/>
          <w:lang w:eastAsia="hu-HU"/>
        </w:rPr>
      </w:pPr>
      <w:r w:rsidRPr="00702E2C">
        <w:rPr>
          <w:rFonts w:ascii="Times New Roman" w:hAnsi="Times New Roman" w:cs="Times New Roman"/>
          <w:lang w:eastAsia="hu-HU"/>
        </w:rPr>
        <w:t>Az eltéréseket a leltáríven rögzíteni kell, azok indokait meg kell vizsgálni.</w:t>
      </w:r>
    </w:p>
    <w:p w14:paraId="0A84D4C0" w14:textId="77777777" w:rsidR="00702E2C" w:rsidRPr="00702E2C" w:rsidRDefault="00702E2C" w:rsidP="00702E2C">
      <w:pPr>
        <w:rPr>
          <w:rFonts w:ascii="Times New Roman" w:hAnsi="Times New Roman" w:cs="Times New Roman"/>
          <w:lang w:eastAsia="hu-HU"/>
        </w:rPr>
      </w:pPr>
      <w:r w:rsidRPr="00702E2C">
        <w:rPr>
          <w:rFonts w:ascii="Times New Roman" w:hAnsi="Times New Roman" w:cs="Times New Roman"/>
          <w:lang w:eastAsia="hu-HU"/>
        </w:rPr>
        <w:t>Leltárhiány vagy többlet esetén jegyzőkönyvet kell felvenni, és meg kell határozni az eljárást a rendezésre.</w:t>
      </w:r>
    </w:p>
    <w:p w14:paraId="24E286BE" w14:textId="77777777" w:rsidR="00702E2C" w:rsidRPr="00702E2C" w:rsidRDefault="00702E2C" w:rsidP="00702E2C">
      <w:pPr>
        <w:rPr>
          <w:rFonts w:ascii="Times New Roman" w:hAnsi="Times New Roman" w:cs="Times New Roman"/>
          <w:b/>
          <w:bCs/>
          <w:lang w:eastAsia="hu-HU"/>
        </w:rPr>
      </w:pPr>
      <w:r w:rsidRPr="00702E2C">
        <w:rPr>
          <w:rFonts w:ascii="Times New Roman" w:hAnsi="Times New Roman" w:cs="Times New Roman"/>
          <w:b/>
          <w:bCs/>
          <w:lang w:eastAsia="hu-HU"/>
        </w:rPr>
        <w:t>Leltárkülönbözetek kezelése</w:t>
      </w:r>
    </w:p>
    <w:p w14:paraId="2157FB52" w14:textId="77777777" w:rsidR="00702E2C" w:rsidRPr="00702E2C" w:rsidRDefault="00702E2C" w:rsidP="00702E2C">
      <w:pPr>
        <w:rPr>
          <w:rFonts w:ascii="Times New Roman" w:hAnsi="Times New Roman" w:cs="Times New Roman"/>
          <w:lang w:eastAsia="hu-HU"/>
        </w:rPr>
      </w:pPr>
      <w:r w:rsidRPr="00702E2C">
        <w:rPr>
          <w:rFonts w:ascii="Times New Roman" w:hAnsi="Times New Roman" w:cs="Times New Roman"/>
          <w:lang w:eastAsia="hu-HU"/>
        </w:rPr>
        <w:t>Az eltérésekért való felelősséget a vonatkozó törvényi rendelkezések és a vállalat belső szabályai szerint kell megállapítani.</w:t>
      </w:r>
    </w:p>
    <w:p w14:paraId="47513987" w14:textId="77777777" w:rsidR="00702E2C" w:rsidRPr="00702E2C" w:rsidRDefault="00702E2C" w:rsidP="00702E2C">
      <w:pPr>
        <w:rPr>
          <w:rFonts w:ascii="Times New Roman" w:hAnsi="Times New Roman" w:cs="Times New Roman"/>
          <w:lang w:eastAsia="hu-HU"/>
        </w:rPr>
      </w:pPr>
      <w:r w:rsidRPr="00702E2C">
        <w:rPr>
          <w:rFonts w:ascii="Times New Roman" w:hAnsi="Times New Roman" w:cs="Times New Roman"/>
          <w:lang w:eastAsia="hu-HU"/>
        </w:rPr>
        <w:t>A könyvelési eltéréseket a vagyonkezelő részletes jelentésben köteles feltárni és javaslatot tenni a megoldásra.</w:t>
      </w:r>
    </w:p>
    <w:p w14:paraId="1218C77D" w14:textId="77777777" w:rsidR="00702E2C" w:rsidRPr="00702E2C" w:rsidRDefault="00702E2C" w:rsidP="00702E2C">
      <w:pPr>
        <w:rPr>
          <w:rFonts w:ascii="Times New Roman" w:hAnsi="Times New Roman" w:cs="Times New Roman"/>
          <w:b/>
          <w:bCs/>
          <w:sz w:val="28"/>
          <w:szCs w:val="28"/>
          <w:lang w:eastAsia="hu-HU"/>
        </w:rPr>
      </w:pPr>
      <w:r w:rsidRPr="00702E2C">
        <w:rPr>
          <w:rFonts w:ascii="Times New Roman" w:hAnsi="Times New Roman" w:cs="Times New Roman"/>
          <w:b/>
          <w:bCs/>
          <w:sz w:val="28"/>
          <w:szCs w:val="28"/>
          <w:lang w:eastAsia="hu-HU"/>
        </w:rPr>
        <w:lastRenderedPageBreak/>
        <w:t>III. Selejtezés</w:t>
      </w:r>
    </w:p>
    <w:p w14:paraId="5BA9B8E9" w14:textId="77777777" w:rsidR="00702E2C" w:rsidRPr="00702E2C" w:rsidRDefault="00702E2C" w:rsidP="00702E2C">
      <w:pPr>
        <w:rPr>
          <w:rFonts w:ascii="Times New Roman" w:hAnsi="Times New Roman" w:cs="Times New Roman"/>
          <w:lang w:eastAsia="hu-HU"/>
        </w:rPr>
      </w:pPr>
      <w:r w:rsidRPr="00702E2C">
        <w:rPr>
          <w:rFonts w:ascii="Times New Roman" w:hAnsi="Times New Roman" w:cs="Times New Roman"/>
          <w:lang w:eastAsia="hu-HU"/>
        </w:rPr>
        <w:t>Selejtezés célja</w:t>
      </w:r>
      <w:r w:rsidRPr="00702E2C">
        <w:rPr>
          <w:rFonts w:ascii="Times New Roman" w:hAnsi="Times New Roman" w:cs="Times New Roman"/>
          <w:lang w:eastAsia="hu-HU"/>
        </w:rPr>
        <w:br/>
        <w:t>A selejtezés célja a használhatatlanná vált, elavult, értéküket vesztett vagyontárgyak nyilvántartásból történő kivezetése.</w:t>
      </w:r>
    </w:p>
    <w:p w14:paraId="1927ACD2" w14:textId="77777777" w:rsidR="00702E2C" w:rsidRPr="00702E2C" w:rsidRDefault="00702E2C" w:rsidP="00702E2C">
      <w:pPr>
        <w:rPr>
          <w:rFonts w:ascii="Times New Roman" w:hAnsi="Times New Roman" w:cs="Times New Roman"/>
          <w:lang w:eastAsia="hu-HU"/>
        </w:rPr>
      </w:pPr>
      <w:r w:rsidRPr="00702E2C">
        <w:rPr>
          <w:rFonts w:ascii="Times New Roman" w:hAnsi="Times New Roman" w:cs="Times New Roman"/>
          <w:b/>
          <w:bCs/>
          <w:lang w:eastAsia="hu-HU"/>
        </w:rPr>
        <w:t>Selejtezési indokok</w:t>
      </w:r>
      <w:r w:rsidRPr="00702E2C">
        <w:rPr>
          <w:rFonts w:ascii="Times New Roman" w:hAnsi="Times New Roman" w:cs="Times New Roman"/>
          <w:lang w:eastAsia="hu-HU"/>
        </w:rPr>
        <w:br/>
        <w:t>Selejtezésre kerülhetnek:</w:t>
      </w:r>
    </w:p>
    <w:p w14:paraId="221DB687" w14:textId="77777777" w:rsidR="00702E2C" w:rsidRPr="00127A11" w:rsidRDefault="00702E2C" w:rsidP="00127A11">
      <w:pPr>
        <w:pStyle w:val="Listaszerbekezds"/>
        <w:numPr>
          <w:ilvl w:val="0"/>
          <w:numId w:val="20"/>
        </w:numPr>
        <w:rPr>
          <w:rFonts w:ascii="Times New Roman" w:hAnsi="Times New Roman" w:cs="Times New Roman"/>
          <w:lang w:eastAsia="hu-HU"/>
        </w:rPr>
      </w:pPr>
      <w:r w:rsidRPr="00127A11">
        <w:rPr>
          <w:rFonts w:ascii="Times New Roman" w:hAnsi="Times New Roman" w:cs="Times New Roman"/>
          <w:lang w:eastAsia="hu-HU"/>
        </w:rPr>
        <w:t>Fizikailag tönkrement, javíthatatlan eszközök,</w:t>
      </w:r>
    </w:p>
    <w:p w14:paraId="68F02265" w14:textId="77777777" w:rsidR="00702E2C" w:rsidRPr="00127A11" w:rsidRDefault="00702E2C" w:rsidP="00127A11">
      <w:pPr>
        <w:pStyle w:val="Listaszerbekezds"/>
        <w:numPr>
          <w:ilvl w:val="0"/>
          <w:numId w:val="20"/>
        </w:numPr>
        <w:rPr>
          <w:rFonts w:ascii="Times New Roman" w:hAnsi="Times New Roman" w:cs="Times New Roman"/>
          <w:lang w:eastAsia="hu-HU"/>
        </w:rPr>
      </w:pPr>
      <w:r w:rsidRPr="00127A11">
        <w:rPr>
          <w:rFonts w:ascii="Times New Roman" w:hAnsi="Times New Roman" w:cs="Times New Roman"/>
          <w:lang w:eastAsia="hu-HU"/>
        </w:rPr>
        <w:t>Elavult vagy gazdaságosan nem hasznosítható tárgyi eszközök,</w:t>
      </w:r>
    </w:p>
    <w:p w14:paraId="5F647639" w14:textId="77777777" w:rsidR="00702E2C" w:rsidRPr="00127A11" w:rsidRDefault="00702E2C" w:rsidP="00127A11">
      <w:pPr>
        <w:pStyle w:val="Listaszerbekezds"/>
        <w:numPr>
          <w:ilvl w:val="0"/>
          <w:numId w:val="20"/>
        </w:numPr>
        <w:rPr>
          <w:rFonts w:ascii="Times New Roman" w:hAnsi="Times New Roman" w:cs="Times New Roman"/>
          <w:lang w:eastAsia="hu-HU"/>
        </w:rPr>
      </w:pPr>
      <w:r w:rsidRPr="00127A11">
        <w:rPr>
          <w:rFonts w:ascii="Times New Roman" w:hAnsi="Times New Roman" w:cs="Times New Roman"/>
          <w:lang w:eastAsia="hu-HU"/>
        </w:rPr>
        <w:t>Egyéb, a vállalat érdekeit veszélyeztető vagyontárgyak.</w:t>
      </w:r>
    </w:p>
    <w:p w14:paraId="2C185A60" w14:textId="77777777" w:rsidR="00702E2C" w:rsidRPr="00702E2C" w:rsidRDefault="00702E2C" w:rsidP="00702E2C">
      <w:pPr>
        <w:rPr>
          <w:rFonts w:ascii="Times New Roman" w:hAnsi="Times New Roman" w:cs="Times New Roman"/>
          <w:b/>
          <w:bCs/>
          <w:lang w:eastAsia="hu-HU"/>
        </w:rPr>
      </w:pPr>
      <w:r w:rsidRPr="00702E2C">
        <w:rPr>
          <w:rFonts w:ascii="Times New Roman" w:hAnsi="Times New Roman" w:cs="Times New Roman"/>
          <w:b/>
          <w:bCs/>
          <w:lang w:eastAsia="hu-HU"/>
        </w:rPr>
        <w:t>Selejtezési eljárás</w:t>
      </w:r>
    </w:p>
    <w:p w14:paraId="3D4FDD68" w14:textId="77777777" w:rsidR="00702E2C" w:rsidRPr="00702E2C" w:rsidRDefault="00702E2C" w:rsidP="00702E2C">
      <w:pPr>
        <w:rPr>
          <w:rFonts w:ascii="Times New Roman" w:hAnsi="Times New Roman" w:cs="Times New Roman"/>
          <w:lang w:eastAsia="hu-HU"/>
        </w:rPr>
      </w:pPr>
      <w:r w:rsidRPr="00702E2C">
        <w:rPr>
          <w:rFonts w:ascii="Times New Roman" w:hAnsi="Times New Roman" w:cs="Times New Roman"/>
          <w:lang w:eastAsia="hu-HU"/>
        </w:rPr>
        <w:t>Selejtezési javaslatot bármely részleg vezetője vagy a leltárért felelős munkatárs tehet, írásban.</w:t>
      </w:r>
    </w:p>
    <w:p w14:paraId="3BEDB207" w14:textId="77777777" w:rsidR="00702E2C" w:rsidRPr="00702E2C" w:rsidRDefault="00702E2C" w:rsidP="00702E2C">
      <w:pPr>
        <w:rPr>
          <w:rFonts w:ascii="Times New Roman" w:hAnsi="Times New Roman" w:cs="Times New Roman"/>
          <w:lang w:eastAsia="hu-HU"/>
        </w:rPr>
      </w:pPr>
      <w:r w:rsidRPr="00702E2C">
        <w:rPr>
          <w:rFonts w:ascii="Times New Roman" w:hAnsi="Times New Roman" w:cs="Times New Roman"/>
          <w:lang w:eastAsia="hu-HU"/>
        </w:rPr>
        <w:t>A selejtezési ügyintézését végző bizottság (minimum 3 tagú) megvizsgálja a javaslatot, és döntést hoz.</w:t>
      </w:r>
    </w:p>
    <w:p w14:paraId="28D388D1" w14:textId="77777777" w:rsidR="00702E2C" w:rsidRPr="00702E2C" w:rsidRDefault="00702E2C" w:rsidP="00702E2C">
      <w:pPr>
        <w:rPr>
          <w:rFonts w:ascii="Times New Roman" w:hAnsi="Times New Roman" w:cs="Times New Roman"/>
          <w:lang w:eastAsia="hu-HU"/>
        </w:rPr>
      </w:pPr>
      <w:r w:rsidRPr="00702E2C">
        <w:rPr>
          <w:rFonts w:ascii="Times New Roman" w:hAnsi="Times New Roman" w:cs="Times New Roman"/>
          <w:lang w:eastAsia="hu-HU"/>
        </w:rPr>
        <w:t>Döntésről jegyzőkönyvet kell készíteni, amely mellékletéül szolgál a selejtezési dokumentációnak.</w:t>
      </w:r>
    </w:p>
    <w:p w14:paraId="56347E56" w14:textId="77777777" w:rsidR="00702E2C" w:rsidRPr="00702E2C" w:rsidRDefault="00702E2C" w:rsidP="00702E2C">
      <w:pPr>
        <w:rPr>
          <w:rFonts w:ascii="Times New Roman" w:hAnsi="Times New Roman" w:cs="Times New Roman"/>
          <w:b/>
          <w:bCs/>
          <w:lang w:eastAsia="hu-HU"/>
        </w:rPr>
      </w:pPr>
      <w:r w:rsidRPr="00702E2C">
        <w:rPr>
          <w:rFonts w:ascii="Times New Roman" w:hAnsi="Times New Roman" w:cs="Times New Roman"/>
          <w:b/>
          <w:bCs/>
          <w:lang w:eastAsia="hu-HU"/>
        </w:rPr>
        <w:t>Hasznosítás, értékesítés</w:t>
      </w:r>
    </w:p>
    <w:p w14:paraId="36DF7CDD" w14:textId="77777777" w:rsidR="00702E2C" w:rsidRPr="00702E2C" w:rsidRDefault="00702E2C" w:rsidP="00702E2C">
      <w:pPr>
        <w:rPr>
          <w:rFonts w:ascii="Times New Roman" w:hAnsi="Times New Roman" w:cs="Times New Roman"/>
          <w:lang w:eastAsia="hu-HU"/>
        </w:rPr>
      </w:pPr>
      <w:r w:rsidRPr="00702E2C">
        <w:rPr>
          <w:rFonts w:ascii="Times New Roman" w:hAnsi="Times New Roman" w:cs="Times New Roman"/>
          <w:lang w:eastAsia="hu-HU"/>
        </w:rPr>
        <w:t>A selejtezés előtt meg kell vizsgálni a vagyontárgy értékesítésének vagy más módon történő hasznosításának lehetőségét.</w:t>
      </w:r>
    </w:p>
    <w:p w14:paraId="36C5F909" w14:textId="77777777" w:rsidR="00702E2C" w:rsidRPr="00702E2C" w:rsidRDefault="00702E2C" w:rsidP="00702E2C">
      <w:pPr>
        <w:rPr>
          <w:rFonts w:ascii="Times New Roman" w:hAnsi="Times New Roman" w:cs="Times New Roman"/>
          <w:lang w:eastAsia="hu-HU"/>
        </w:rPr>
      </w:pPr>
      <w:r w:rsidRPr="00702E2C">
        <w:rPr>
          <w:rFonts w:ascii="Times New Roman" w:hAnsi="Times New Roman" w:cs="Times New Roman"/>
          <w:lang w:eastAsia="hu-HU"/>
        </w:rPr>
        <w:t>Az értékesítésből származó bevétel a vállalat bevételét gyarapítja.</w:t>
      </w:r>
    </w:p>
    <w:p w14:paraId="63EFA46F" w14:textId="77777777" w:rsidR="00702E2C" w:rsidRPr="00702E2C" w:rsidRDefault="00702E2C" w:rsidP="00702E2C">
      <w:pPr>
        <w:rPr>
          <w:rFonts w:ascii="Times New Roman" w:hAnsi="Times New Roman" w:cs="Times New Roman"/>
          <w:b/>
          <w:bCs/>
          <w:lang w:eastAsia="hu-HU"/>
        </w:rPr>
      </w:pPr>
      <w:r w:rsidRPr="00702E2C">
        <w:rPr>
          <w:rFonts w:ascii="Times New Roman" w:hAnsi="Times New Roman" w:cs="Times New Roman"/>
          <w:b/>
          <w:bCs/>
          <w:lang w:eastAsia="hu-HU"/>
        </w:rPr>
        <w:t>Selejtezési jegyzőkönyv</w:t>
      </w:r>
    </w:p>
    <w:p w14:paraId="7B84322D" w14:textId="77777777" w:rsidR="00702E2C" w:rsidRPr="00702E2C" w:rsidRDefault="00702E2C" w:rsidP="00702E2C">
      <w:pPr>
        <w:rPr>
          <w:rFonts w:ascii="Times New Roman" w:hAnsi="Times New Roman" w:cs="Times New Roman"/>
          <w:lang w:eastAsia="hu-HU"/>
        </w:rPr>
      </w:pPr>
      <w:r w:rsidRPr="00702E2C">
        <w:rPr>
          <w:rFonts w:ascii="Times New Roman" w:hAnsi="Times New Roman" w:cs="Times New Roman"/>
          <w:lang w:eastAsia="hu-HU"/>
        </w:rPr>
        <w:t>A selejtezés tényét és körülményeit írásos formában dokumentálni kell, a jegyzőkönyv egy példánya a pénzügyi könyvelést vezető részleghez kerül.</w:t>
      </w:r>
    </w:p>
    <w:p w14:paraId="1985F238" w14:textId="77777777" w:rsidR="00702E2C" w:rsidRPr="00702E2C" w:rsidRDefault="00702E2C" w:rsidP="00702E2C">
      <w:pPr>
        <w:rPr>
          <w:rFonts w:ascii="Times New Roman" w:hAnsi="Times New Roman" w:cs="Times New Roman"/>
          <w:b/>
          <w:bCs/>
          <w:sz w:val="28"/>
          <w:szCs w:val="28"/>
          <w:lang w:eastAsia="hu-HU"/>
        </w:rPr>
      </w:pPr>
      <w:r w:rsidRPr="00702E2C">
        <w:rPr>
          <w:rFonts w:ascii="Times New Roman" w:hAnsi="Times New Roman" w:cs="Times New Roman"/>
          <w:b/>
          <w:bCs/>
          <w:sz w:val="28"/>
          <w:szCs w:val="28"/>
          <w:lang w:eastAsia="hu-HU"/>
        </w:rPr>
        <w:t>IV. Felelősség és ellenőrzés</w:t>
      </w:r>
    </w:p>
    <w:p w14:paraId="42AA0A36" w14:textId="77777777" w:rsidR="00702E2C" w:rsidRPr="00702E2C" w:rsidRDefault="00702E2C" w:rsidP="00702E2C">
      <w:pPr>
        <w:rPr>
          <w:rFonts w:ascii="Times New Roman" w:hAnsi="Times New Roman" w:cs="Times New Roman"/>
          <w:lang w:eastAsia="hu-HU"/>
        </w:rPr>
      </w:pPr>
      <w:r w:rsidRPr="00702E2C">
        <w:rPr>
          <w:rFonts w:ascii="Times New Roman" w:hAnsi="Times New Roman" w:cs="Times New Roman"/>
          <w:lang w:eastAsia="hu-HU"/>
        </w:rPr>
        <w:t>A leltározás, selejtezés megszervezéséért és végrehajtásáért az erre kijelölt vezető és munkatársak felelnek.</w:t>
      </w:r>
    </w:p>
    <w:p w14:paraId="1056987B" w14:textId="77777777" w:rsidR="00702E2C" w:rsidRPr="00702E2C" w:rsidRDefault="00702E2C" w:rsidP="00702E2C">
      <w:pPr>
        <w:rPr>
          <w:rFonts w:ascii="Times New Roman" w:hAnsi="Times New Roman" w:cs="Times New Roman"/>
          <w:lang w:eastAsia="hu-HU"/>
        </w:rPr>
      </w:pPr>
      <w:r w:rsidRPr="00702E2C">
        <w:rPr>
          <w:rFonts w:ascii="Times New Roman" w:hAnsi="Times New Roman" w:cs="Times New Roman"/>
          <w:lang w:eastAsia="hu-HU"/>
        </w:rPr>
        <w:t>Bármely mulasztás vagy hibás eljárás esetén fegyelmi vagy jogi következmények alkalmazhatók.</w:t>
      </w:r>
    </w:p>
    <w:p w14:paraId="65245882" w14:textId="77777777" w:rsidR="00702E2C" w:rsidRPr="00702E2C" w:rsidRDefault="00702E2C" w:rsidP="00702E2C">
      <w:pPr>
        <w:rPr>
          <w:rFonts w:ascii="Times New Roman" w:hAnsi="Times New Roman" w:cs="Times New Roman"/>
          <w:b/>
          <w:bCs/>
          <w:sz w:val="28"/>
          <w:szCs w:val="28"/>
          <w:lang w:eastAsia="hu-HU"/>
        </w:rPr>
      </w:pPr>
      <w:r w:rsidRPr="00702E2C">
        <w:rPr>
          <w:rFonts w:ascii="Times New Roman" w:hAnsi="Times New Roman" w:cs="Times New Roman"/>
          <w:b/>
          <w:bCs/>
          <w:sz w:val="28"/>
          <w:szCs w:val="28"/>
          <w:lang w:eastAsia="hu-HU"/>
        </w:rPr>
        <w:t>V. Záró rendelkezések</w:t>
      </w:r>
    </w:p>
    <w:p w14:paraId="3E646B69" w14:textId="77777777" w:rsidR="00702E2C" w:rsidRPr="00702E2C" w:rsidRDefault="00702E2C" w:rsidP="00702E2C">
      <w:pPr>
        <w:rPr>
          <w:rFonts w:ascii="Times New Roman" w:hAnsi="Times New Roman" w:cs="Times New Roman"/>
          <w:lang w:eastAsia="hu-HU"/>
        </w:rPr>
      </w:pPr>
      <w:r w:rsidRPr="00702E2C">
        <w:rPr>
          <w:rFonts w:ascii="Times New Roman" w:hAnsi="Times New Roman" w:cs="Times New Roman"/>
          <w:lang w:eastAsia="hu-HU"/>
        </w:rPr>
        <w:t>A szabályzat a vállalat valamennyi szervezeti egységére és munkavállalójára kötelező.</w:t>
      </w:r>
    </w:p>
    <w:p w14:paraId="2D798279" w14:textId="77777777" w:rsidR="00702E2C" w:rsidRPr="00702E2C" w:rsidRDefault="00702E2C" w:rsidP="00702E2C">
      <w:pPr>
        <w:rPr>
          <w:rFonts w:ascii="Times New Roman" w:hAnsi="Times New Roman" w:cs="Times New Roman"/>
          <w:lang w:eastAsia="hu-HU"/>
        </w:rPr>
      </w:pPr>
      <w:r w:rsidRPr="00702E2C">
        <w:rPr>
          <w:rFonts w:ascii="Times New Roman" w:hAnsi="Times New Roman" w:cs="Times New Roman"/>
          <w:lang w:eastAsia="hu-HU"/>
        </w:rPr>
        <w:t>A szabályzat hatálybalépésétől érvényes, a módosítások a vállalati vezetőség jóváhagyásával lépnek hatályba.</w:t>
      </w:r>
    </w:p>
    <w:p w14:paraId="298F21F1" w14:textId="26DB89B9" w:rsidR="00702E2C" w:rsidRDefault="00702E2C" w:rsidP="00702E2C">
      <w:pPr>
        <w:rPr>
          <w:rFonts w:ascii="Times New Roman" w:hAnsi="Times New Roman" w:cs="Times New Roman"/>
          <w:lang w:eastAsia="hu-HU"/>
        </w:rPr>
      </w:pPr>
      <w:r w:rsidRPr="00702E2C">
        <w:rPr>
          <w:rFonts w:ascii="Times New Roman" w:hAnsi="Times New Roman" w:cs="Times New Roman"/>
          <w:lang w:eastAsia="hu-HU"/>
        </w:rPr>
        <w:t>A szabályzatot minden érintett dolgozó köteles megismerni és betartani.</w:t>
      </w:r>
    </w:p>
    <w:p w14:paraId="4F3F355B" w14:textId="77777777" w:rsidR="00702E2C" w:rsidRPr="00702E2C" w:rsidRDefault="00702E2C" w:rsidP="00702E2C">
      <w:pPr>
        <w:rPr>
          <w:rFonts w:ascii="Times New Roman" w:hAnsi="Times New Roman" w:cs="Times New Roman"/>
          <w:lang w:eastAsia="hu-HU"/>
        </w:rPr>
      </w:pPr>
    </w:p>
    <w:p w14:paraId="6AB79ADE" w14:textId="4AFB543D" w:rsidR="00BC11F7" w:rsidRPr="00702E2C" w:rsidRDefault="00702E2C" w:rsidP="00702E2C">
      <w:pPr>
        <w:tabs>
          <w:tab w:val="left" w:leader="dot" w:pos="3969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Kelt: </w:t>
      </w:r>
      <w:r>
        <w:rPr>
          <w:rFonts w:ascii="Times New Roman" w:hAnsi="Times New Roman" w:cs="Times New Roman"/>
        </w:rPr>
        <w:tab/>
      </w:r>
    </w:p>
    <w:sectPr w:rsidR="00BC11F7" w:rsidRPr="00702E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D3599"/>
    <w:multiLevelType w:val="multilevel"/>
    <w:tmpl w:val="F64A394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C11B94"/>
    <w:multiLevelType w:val="multilevel"/>
    <w:tmpl w:val="6AF0F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1487BF1"/>
    <w:multiLevelType w:val="multilevel"/>
    <w:tmpl w:val="31421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0B84626"/>
    <w:multiLevelType w:val="multilevel"/>
    <w:tmpl w:val="D4623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2DD1440"/>
    <w:multiLevelType w:val="hybridMultilevel"/>
    <w:tmpl w:val="2DEE4B3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560618"/>
    <w:multiLevelType w:val="multilevel"/>
    <w:tmpl w:val="D496098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61759BF"/>
    <w:multiLevelType w:val="multilevel"/>
    <w:tmpl w:val="9056BC0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8FA7BED"/>
    <w:multiLevelType w:val="multilevel"/>
    <w:tmpl w:val="FE8E2B6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90D5AC9"/>
    <w:multiLevelType w:val="multilevel"/>
    <w:tmpl w:val="400C9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2266612"/>
    <w:multiLevelType w:val="multilevel"/>
    <w:tmpl w:val="2C0C3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5B27C62"/>
    <w:multiLevelType w:val="multilevel"/>
    <w:tmpl w:val="3288124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90329C8"/>
    <w:multiLevelType w:val="multilevel"/>
    <w:tmpl w:val="294E03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39D69E8"/>
    <w:multiLevelType w:val="multilevel"/>
    <w:tmpl w:val="7CA8D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615385B"/>
    <w:multiLevelType w:val="multilevel"/>
    <w:tmpl w:val="60FAC4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746524F"/>
    <w:multiLevelType w:val="multilevel"/>
    <w:tmpl w:val="EF44B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AF2358C"/>
    <w:multiLevelType w:val="multilevel"/>
    <w:tmpl w:val="D9FE7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66213A8B"/>
    <w:multiLevelType w:val="multilevel"/>
    <w:tmpl w:val="51D82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01A619F"/>
    <w:multiLevelType w:val="multilevel"/>
    <w:tmpl w:val="A46414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15B089F"/>
    <w:multiLevelType w:val="multilevel"/>
    <w:tmpl w:val="FC922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FF95AF6"/>
    <w:multiLevelType w:val="multilevel"/>
    <w:tmpl w:val="BF84A3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19"/>
  </w:num>
  <w:num w:numId="3">
    <w:abstractNumId w:val="14"/>
  </w:num>
  <w:num w:numId="4">
    <w:abstractNumId w:val="13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16"/>
  </w:num>
  <w:num w:numId="10">
    <w:abstractNumId w:val="17"/>
  </w:num>
  <w:num w:numId="11">
    <w:abstractNumId w:val="1"/>
  </w:num>
  <w:num w:numId="12">
    <w:abstractNumId w:val="6"/>
  </w:num>
  <w:num w:numId="13">
    <w:abstractNumId w:val="3"/>
  </w:num>
  <w:num w:numId="14">
    <w:abstractNumId w:val="7"/>
  </w:num>
  <w:num w:numId="15">
    <w:abstractNumId w:val="18"/>
  </w:num>
  <w:num w:numId="16">
    <w:abstractNumId w:val="0"/>
  </w:num>
  <w:num w:numId="17">
    <w:abstractNumId w:val="15"/>
  </w:num>
  <w:num w:numId="18">
    <w:abstractNumId w:val="12"/>
  </w:num>
  <w:num w:numId="19">
    <w:abstractNumId w:val="8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1F7"/>
    <w:rsid w:val="00127A11"/>
    <w:rsid w:val="00702E2C"/>
    <w:rsid w:val="00BC1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189929"/>
  <w15:chartTrackingRefBased/>
  <w15:docId w15:val="{79FB41B7-C3FE-4CE5-A039-49B89450A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2">
    <w:name w:val="heading 2"/>
    <w:basedOn w:val="Norml"/>
    <w:link w:val="Cmsor2Char"/>
    <w:uiPriority w:val="9"/>
    <w:qFormat/>
    <w:rsid w:val="00702E2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rsid w:val="00702E2C"/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paragraph" w:customStyle="1" w:styleId="my-2">
    <w:name w:val="my-2"/>
    <w:basedOn w:val="Norml"/>
    <w:rsid w:val="00702E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702E2C"/>
    <w:rPr>
      <w:b/>
      <w:bCs/>
    </w:rPr>
  </w:style>
  <w:style w:type="paragraph" w:styleId="Nincstrkz">
    <w:name w:val="No Spacing"/>
    <w:uiPriority w:val="1"/>
    <w:qFormat/>
    <w:rsid w:val="00702E2C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127A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850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452</Words>
  <Characters>3120</Characters>
  <Application>Microsoft Office Word</Application>
  <DocSecurity>0</DocSecurity>
  <Lines>26</Lines>
  <Paragraphs>7</Paragraphs>
  <ScaleCrop>false</ScaleCrop>
  <Company/>
  <LinksUpToDate>false</LinksUpToDate>
  <CharactersWithSpaces>3565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Balázs Dr. Kaszai</dc:creator>
  <cp:keywords/>
  <dc:description/>
  <cp:lastModifiedBy>Balázs Dr. Kaszai</cp:lastModifiedBy>
  <cp:revision>3</cp:revision>
  <dcterms:created xsi:type="dcterms:W3CDTF">2025-10-15T14:21:00Z</dcterms:created>
  <dcterms:modified xsi:type="dcterms:W3CDTF">2025-10-15T14:24:00Z</dcterms:modified>
</cp:coreProperties>
</file>