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102C5" w:rsidRDefault="00F102C5" w:rsidP="00F102C5">
      <w:pPr>
        <w:spacing w:line="360" w:lineRule="auto"/>
        <w:jc w:val="center"/>
        <w:rPr>
          <w:rFonts w:ascii="Garamond" w:hAnsi="Garamond"/>
          <w:b/>
          <w:sz w:val="24"/>
          <w:szCs w:val="24"/>
        </w:rPr>
      </w:pPr>
      <w:r>
        <w:rPr>
          <w:rFonts w:ascii="Garamond" w:hAnsi="Garamond"/>
          <w:b/>
          <w:sz w:val="24"/>
          <w:szCs w:val="24"/>
        </w:rPr>
        <w:t>TANULMÁNYI SZERZŐDÉS</w:t>
      </w:r>
      <w:r>
        <w:rPr>
          <w:rStyle w:val="Lbjegyzet-hivatkozs"/>
          <w:rFonts w:ascii="Garamond" w:hAnsi="Garamond"/>
          <w:b/>
          <w:sz w:val="24"/>
          <w:szCs w:val="24"/>
        </w:rPr>
        <w:footnoteReference w:id="1"/>
      </w:r>
    </w:p>
    <w:p w:rsidR="00F102C5" w:rsidRDefault="00F102C5" w:rsidP="00F102C5">
      <w:pPr>
        <w:spacing w:after="0" w:line="360" w:lineRule="auto"/>
        <w:rPr>
          <w:rFonts w:ascii="Garamond" w:hAnsi="Garamond"/>
          <w:sz w:val="24"/>
          <w:szCs w:val="24"/>
        </w:rPr>
      </w:pPr>
    </w:p>
    <w:p w:rsidR="00F102C5" w:rsidRDefault="00F102C5" w:rsidP="00F102C5">
      <w:pPr>
        <w:spacing w:after="0" w:line="360" w:lineRule="auto"/>
        <w:jc w:val="both"/>
        <w:rPr>
          <w:rFonts w:ascii="Garamond" w:hAnsi="Garamond"/>
          <w:sz w:val="24"/>
          <w:szCs w:val="24"/>
        </w:rPr>
      </w:pPr>
      <w:r>
        <w:rPr>
          <w:rFonts w:ascii="Garamond" w:hAnsi="Garamond"/>
          <w:sz w:val="24"/>
          <w:szCs w:val="24"/>
        </w:rPr>
        <w:t xml:space="preserve">amely létrejött egyrészről </w:t>
      </w:r>
      <w:r>
        <w:rPr>
          <w:rFonts w:ascii="Garamond" w:hAnsi="Garamond"/>
          <w:b/>
          <w:i/>
          <w:sz w:val="24"/>
          <w:szCs w:val="24"/>
        </w:rPr>
        <w:t>[Munkáltató megnevezése</w:t>
      </w:r>
      <w:r>
        <w:rPr>
          <w:rFonts w:ascii="Garamond" w:hAnsi="Garamond"/>
          <w:b/>
          <w:sz w:val="24"/>
          <w:szCs w:val="24"/>
        </w:rPr>
        <w:t xml:space="preserve"> </w:t>
      </w:r>
      <w:r>
        <w:rPr>
          <w:rFonts w:ascii="Garamond" w:hAnsi="Garamond"/>
          <w:i/>
          <w:sz w:val="24"/>
          <w:szCs w:val="24"/>
        </w:rPr>
        <w:t>(</w:t>
      </w:r>
      <w:proofErr w:type="gramStart"/>
      <w:r>
        <w:rPr>
          <w:rFonts w:ascii="Garamond" w:hAnsi="Garamond"/>
          <w:i/>
          <w:sz w:val="24"/>
          <w:szCs w:val="24"/>
        </w:rPr>
        <w:t>székhely</w:t>
      </w:r>
      <w:r>
        <w:rPr>
          <w:rFonts w:ascii="Garamond" w:hAnsi="Garamond"/>
          <w:b/>
          <w:sz w:val="24"/>
          <w:szCs w:val="24"/>
        </w:rPr>
        <w:t>:…</w:t>
      </w:r>
      <w:proofErr w:type="gramEnd"/>
      <w:r>
        <w:rPr>
          <w:rFonts w:ascii="Garamond" w:hAnsi="Garamond"/>
          <w:b/>
          <w:sz w:val="24"/>
          <w:szCs w:val="24"/>
        </w:rPr>
        <w:t>…………………...</w:t>
      </w:r>
      <w:r>
        <w:rPr>
          <w:rFonts w:ascii="Garamond" w:hAnsi="Garamond"/>
          <w:sz w:val="24"/>
          <w:szCs w:val="24"/>
        </w:rPr>
        <w:t xml:space="preserve">, </w:t>
      </w:r>
      <w:r>
        <w:rPr>
          <w:rFonts w:ascii="Garamond" w:hAnsi="Garamond"/>
          <w:i/>
          <w:sz w:val="24"/>
          <w:szCs w:val="24"/>
        </w:rPr>
        <w:t>cégjegyzékszáma</w:t>
      </w:r>
      <w:r>
        <w:rPr>
          <w:rFonts w:ascii="Garamond" w:hAnsi="Garamond"/>
          <w:sz w:val="24"/>
          <w:szCs w:val="24"/>
        </w:rPr>
        <w:t xml:space="preserve">: </w:t>
      </w:r>
      <w:r>
        <w:rPr>
          <w:rFonts w:ascii="Garamond" w:hAnsi="Garamond"/>
          <w:i/>
          <w:sz w:val="24"/>
          <w:szCs w:val="24"/>
        </w:rPr>
        <w:t>Cg</w:t>
      </w:r>
      <w:r>
        <w:rPr>
          <w:rFonts w:ascii="Garamond" w:hAnsi="Garamond"/>
          <w:sz w:val="24"/>
          <w:szCs w:val="24"/>
        </w:rPr>
        <w:t xml:space="preserve">……………………, </w:t>
      </w:r>
      <w:r>
        <w:rPr>
          <w:rFonts w:ascii="Garamond" w:hAnsi="Garamond"/>
          <w:i/>
          <w:sz w:val="24"/>
          <w:szCs w:val="24"/>
        </w:rPr>
        <w:t>adószáma</w:t>
      </w:r>
      <w:r>
        <w:rPr>
          <w:rFonts w:ascii="Garamond" w:hAnsi="Garamond"/>
          <w:sz w:val="24"/>
          <w:szCs w:val="24"/>
        </w:rPr>
        <w:t xml:space="preserve">: ………………….. </w:t>
      </w:r>
      <w:r>
        <w:rPr>
          <w:rFonts w:ascii="Garamond" w:hAnsi="Garamond"/>
          <w:i/>
          <w:sz w:val="24"/>
          <w:szCs w:val="24"/>
        </w:rPr>
        <w:t>képviseletében</w:t>
      </w:r>
      <w:r>
        <w:rPr>
          <w:rFonts w:ascii="Garamond" w:hAnsi="Garamond"/>
          <w:sz w:val="24"/>
          <w:szCs w:val="24"/>
        </w:rPr>
        <w:t>: ………………</w:t>
      </w:r>
      <w:proofErr w:type="gramStart"/>
      <w:r>
        <w:rPr>
          <w:rFonts w:ascii="Garamond" w:hAnsi="Garamond"/>
          <w:sz w:val="24"/>
          <w:szCs w:val="24"/>
        </w:rPr>
        <w:t>…….</w:t>
      </w:r>
      <w:proofErr w:type="gramEnd"/>
      <w:r>
        <w:rPr>
          <w:rFonts w:ascii="Garamond" w:hAnsi="Garamond"/>
          <w:sz w:val="24"/>
          <w:szCs w:val="24"/>
        </w:rPr>
        <w:t xml:space="preserve">., </w:t>
      </w:r>
      <w:r>
        <w:rPr>
          <w:rFonts w:ascii="Garamond" w:hAnsi="Garamond"/>
          <w:i/>
          <w:sz w:val="24"/>
          <w:szCs w:val="24"/>
        </w:rPr>
        <w:t>ügyvezető</w:t>
      </w:r>
      <w:r>
        <w:rPr>
          <w:rFonts w:ascii="Garamond" w:hAnsi="Garamond"/>
          <w:sz w:val="24"/>
          <w:szCs w:val="24"/>
        </w:rPr>
        <w:t>)</w:t>
      </w:r>
      <w:r>
        <w:rPr>
          <w:rFonts w:ascii="Garamond" w:hAnsi="Garamond"/>
          <w:b/>
          <w:i/>
          <w:sz w:val="24"/>
          <w:szCs w:val="24"/>
        </w:rPr>
        <w:t>]</w:t>
      </w:r>
      <w:r>
        <w:rPr>
          <w:rFonts w:ascii="Garamond" w:hAnsi="Garamond"/>
          <w:sz w:val="24"/>
          <w:szCs w:val="24"/>
        </w:rPr>
        <w:t>, mint munkáltató</w:t>
      </w:r>
      <w:r>
        <w:rPr>
          <w:rFonts w:ascii="Garamond" w:hAnsi="Garamond"/>
          <w:i/>
          <w:sz w:val="24"/>
          <w:szCs w:val="24"/>
        </w:rPr>
        <w:t xml:space="preserve"> </w:t>
      </w:r>
      <w:r>
        <w:rPr>
          <w:rFonts w:ascii="Garamond" w:hAnsi="Garamond"/>
          <w:sz w:val="24"/>
          <w:szCs w:val="24"/>
        </w:rPr>
        <w:t xml:space="preserve">(továbbiakban: „munkáltató”), </w:t>
      </w:r>
    </w:p>
    <w:p w:rsidR="00F102C5" w:rsidRDefault="00F102C5" w:rsidP="00F102C5">
      <w:pPr>
        <w:tabs>
          <w:tab w:val="left" w:pos="708"/>
          <w:tab w:val="left" w:pos="1416"/>
          <w:tab w:val="left" w:pos="2124"/>
          <w:tab w:val="left" w:pos="2832"/>
          <w:tab w:val="left" w:pos="3540"/>
          <w:tab w:val="center" w:pos="4706"/>
        </w:tabs>
        <w:spacing w:line="360" w:lineRule="auto"/>
        <w:rPr>
          <w:rFonts w:ascii="Garamond" w:hAnsi="Garamond"/>
          <w:sz w:val="24"/>
          <w:szCs w:val="24"/>
        </w:rPr>
      </w:pPr>
      <w:r>
        <w:rPr>
          <w:rFonts w:ascii="Garamond" w:hAnsi="Garamond"/>
          <w:sz w:val="24"/>
          <w:szCs w:val="24"/>
        </w:rPr>
        <w:t>másrészről</w:t>
      </w:r>
      <w:r>
        <w:rPr>
          <w:rFonts w:ascii="Garamond" w:hAnsi="Garamond"/>
          <w:sz w:val="24"/>
          <w:szCs w:val="24"/>
        </w:rPr>
        <w:tab/>
      </w:r>
      <w:r>
        <w:rPr>
          <w:rFonts w:ascii="Garamond" w:hAnsi="Garamond"/>
          <w:sz w:val="24"/>
          <w:szCs w:val="24"/>
        </w:rPr>
        <w:tab/>
      </w:r>
    </w:p>
    <w:p w:rsidR="00F102C5" w:rsidRDefault="00F102C5" w:rsidP="00F102C5">
      <w:pPr>
        <w:tabs>
          <w:tab w:val="right" w:leader="dot" w:pos="9072"/>
        </w:tabs>
        <w:spacing w:line="360" w:lineRule="auto"/>
        <w:rPr>
          <w:rFonts w:ascii="Garamond" w:hAnsi="Garamond"/>
          <w:sz w:val="24"/>
          <w:szCs w:val="24"/>
        </w:rPr>
      </w:pPr>
      <w:r>
        <w:rPr>
          <w:rFonts w:ascii="Garamond" w:hAnsi="Garamond"/>
          <w:sz w:val="24"/>
          <w:szCs w:val="24"/>
        </w:rPr>
        <w:t xml:space="preserve">anyja neve: </w:t>
      </w:r>
      <w:r>
        <w:rPr>
          <w:rFonts w:ascii="Garamond" w:hAnsi="Garamond"/>
          <w:sz w:val="24"/>
          <w:szCs w:val="24"/>
        </w:rPr>
        <w:tab/>
      </w:r>
      <w:r>
        <w:rPr>
          <w:rFonts w:ascii="Garamond" w:hAnsi="Garamond"/>
          <w:sz w:val="24"/>
          <w:szCs w:val="24"/>
        </w:rPr>
        <w:tab/>
      </w:r>
    </w:p>
    <w:p w:rsidR="00F102C5" w:rsidRDefault="00F102C5" w:rsidP="00F102C5">
      <w:pPr>
        <w:tabs>
          <w:tab w:val="right" w:leader="dot" w:pos="9072"/>
        </w:tabs>
        <w:spacing w:line="360" w:lineRule="auto"/>
        <w:rPr>
          <w:rFonts w:ascii="Garamond" w:hAnsi="Garamond"/>
          <w:sz w:val="24"/>
          <w:szCs w:val="24"/>
        </w:rPr>
      </w:pPr>
      <w:r>
        <w:rPr>
          <w:rFonts w:ascii="Garamond" w:hAnsi="Garamond"/>
          <w:sz w:val="24"/>
          <w:szCs w:val="24"/>
        </w:rPr>
        <w:t xml:space="preserve">lakhely: </w:t>
      </w:r>
      <w:r>
        <w:rPr>
          <w:rFonts w:ascii="Garamond" w:hAnsi="Garamond"/>
          <w:sz w:val="24"/>
          <w:szCs w:val="24"/>
        </w:rPr>
        <w:tab/>
      </w:r>
      <w:r>
        <w:rPr>
          <w:rFonts w:ascii="Garamond" w:hAnsi="Garamond"/>
          <w:sz w:val="24"/>
          <w:szCs w:val="24"/>
        </w:rPr>
        <w:tab/>
      </w:r>
      <w:r>
        <w:rPr>
          <w:rFonts w:ascii="Garamond" w:hAnsi="Garamond"/>
          <w:sz w:val="24"/>
          <w:szCs w:val="24"/>
        </w:rPr>
        <w:tab/>
      </w:r>
    </w:p>
    <w:p w:rsidR="00F102C5" w:rsidRDefault="00F102C5" w:rsidP="00F102C5">
      <w:pPr>
        <w:tabs>
          <w:tab w:val="right" w:leader="dot" w:pos="9072"/>
        </w:tabs>
        <w:spacing w:line="360" w:lineRule="auto"/>
        <w:rPr>
          <w:rFonts w:ascii="Garamond" w:hAnsi="Garamond"/>
          <w:sz w:val="24"/>
          <w:szCs w:val="24"/>
        </w:rPr>
      </w:pPr>
      <w:r>
        <w:rPr>
          <w:rFonts w:ascii="Garamond" w:hAnsi="Garamond"/>
          <w:sz w:val="24"/>
          <w:szCs w:val="24"/>
        </w:rPr>
        <w:t xml:space="preserve">születési hely és idő: </w:t>
      </w:r>
      <w:r>
        <w:rPr>
          <w:rFonts w:ascii="Garamond" w:hAnsi="Garamond"/>
          <w:sz w:val="24"/>
          <w:szCs w:val="24"/>
        </w:rPr>
        <w:tab/>
      </w:r>
    </w:p>
    <w:p w:rsidR="00F102C5" w:rsidRDefault="00F102C5" w:rsidP="00F102C5">
      <w:pPr>
        <w:tabs>
          <w:tab w:val="right" w:leader="dot" w:pos="9072"/>
        </w:tabs>
        <w:spacing w:line="360" w:lineRule="auto"/>
        <w:rPr>
          <w:rFonts w:ascii="Garamond" w:hAnsi="Garamond"/>
          <w:sz w:val="24"/>
          <w:szCs w:val="24"/>
        </w:rPr>
      </w:pPr>
      <w:r>
        <w:rPr>
          <w:rFonts w:ascii="Garamond" w:hAnsi="Garamond"/>
          <w:sz w:val="24"/>
          <w:szCs w:val="24"/>
        </w:rPr>
        <w:t xml:space="preserve">TAJ szám: </w:t>
      </w:r>
      <w:r>
        <w:rPr>
          <w:rFonts w:ascii="Garamond" w:hAnsi="Garamond"/>
          <w:sz w:val="24"/>
          <w:szCs w:val="24"/>
        </w:rPr>
        <w:tab/>
      </w:r>
      <w:r>
        <w:rPr>
          <w:rFonts w:ascii="Garamond" w:hAnsi="Garamond"/>
          <w:sz w:val="24"/>
          <w:szCs w:val="24"/>
        </w:rPr>
        <w:tab/>
      </w:r>
    </w:p>
    <w:p w:rsidR="00F102C5" w:rsidRDefault="00F102C5" w:rsidP="00F102C5">
      <w:pPr>
        <w:tabs>
          <w:tab w:val="right" w:leader="dot" w:pos="9072"/>
        </w:tabs>
        <w:spacing w:line="360" w:lineRule="auto"/>
        <w:rPr>
          <w:rFonts w:ascii="Garamond" w:hAnsi="Garamond"/>
          <w:sz w:val="24"/>
          <w:szCs w:val="24"/>
        </w:rPr>
      </w:pPr>
      <w:r>
        <w:rPr>
          <w:rFonts w:ascii="Garamond" w:hAnsi="Garamond"/>
          <w:sz w:val="24"/>
          <w:szCs w:val="24"/>
        </w:rPr>
        <w:t xml:space="preserve">adóazonosító szám: </w:t>
      </w:r>
      <w:r>
        <w:rPr>
          <w:rFonts w:ascii="Garamond" w:hAnsi="Garamond"/>
          <w:sz w:val="24"/>
          <w:szCs w:val="24"/>
        </w:rPr>
        <w:tab/>
      </w:r>
    </w:p>
    <w:p w:rsidR="00F102C5" w:rsidRDefault="00F102C5" w:rsidP="00F102C5">
      <w:pPr>
        <w:tabs>
          <w:tab w:val="right" w:leader="dot" w:pos="9072"/>
        </w:tabs>
        <w:spacing w:line="360" w:lineRule="auto"/>
        <w:rPr>
          <w:rFonts w:ascii="Garamond" w:hAnsi="Garamond"/>
          <w:sz w:val="24"/>
          <w:szCs w:val="24"/>
        </w:rPr>
      </w:pPr>
      <w:r>
        <w:rPr>
          <w:rFonts w:ascii="Garamond" w:hAnsi="Garamond"/>
          <w:sz w:val="24"/>
          <w:szCs w:val="24"/>
        </w:rPr>
        <w:t xml:space="preserve">bankszámlaszám: </w:t>
      </w:r>
      <w:r>
        <w:rPr>
          <w:rFonts w:ascii="Garamond" w:hAnsi="Garamond"/>
          <w:sz w:val="24"/>
          <w:szCs w:val="24"/>
        </w:rPr>
        <w:tab/>
        <w:t xml:space="preserve">          </w:t>
      </w:r>
      <w:r>
        <w:rPr>
          <w:rFonts w:ascii="Garamond" w:hAnsi="Garamond"/>
          <w:sz w:val="24"/>
          <w:szCs w:val="24"/>
        </w:rPr>
        <w:tab/>
      </w:r>
      <w:r>
        <w:rPr>
          <w:rFonts w:ascii="Garamond" w:hAnsi="Garamond"/>
          <w:sz w:val="24"/>
          <w:szCs w:val="24"/>
        </w:rPr>
        <w:tab/>
      </w:r>
      <w:r>
        <w:rPr>
          <w:rFonts w:ascii="Garamond" w:hAnsi="Garamond"/>
          <w:sz w:val="24"/>
          <w:szCs w:val="24"/>
        </w:rPr>
        <w:tab/>
      </w:r>
    </w:p>
    <w:p w:rsidR="00F102C5" w:rsidRDefault="00F102C5" w:rsidP="00F102C5">
      <w:pPr>
        <w:spacing w:after="360" w:line="360" w:lineRule="auto"/>
        <w:jc w:val="both"/>
        <w:rPr>
          <w:rFonts w:ascii="Garamond" w:hAnsi="Garamond"/>
          <w:sz w:val="24"/>
          <w:szCs w:val="24"/>
        </w:rPr>
      </w:pPr>
      <w:r>
        <w:rPr>
          <w:rFonts w:ascii="Garamond" w:hAnsi="Garamond"/>
          <w:sz w:val="24"/>
          <w:szCs w:val="24"/>
        </w:rPr>
        <w:t>mint munkavállaló (továbbiakban: „munkavállaló”, együtt: „Felek”) között, közös megegyezéssel alulírott helyen és napon, az alábbi feltételekkel:</w:t>
      </w:r>
    </w:p>
    <w:p w:rsidR="00F102C5" w:rsidRDefault="00F102C5" w:rsidP="00F102C5">
      <w:pPr>
        <w:numPr>
          <w:ilvl w:val="0"/>
          <w:numId w:val="1"/>
        </w:numPr>
        <w:spacing w:after="240" w:line="360" w:lineRule="auto"/>
        <w:ind w:left="567" w:hanging="567"/>
        <w:jc w:val="both"/>
        <w:rPr>
          <w:rFonts w:ascii="Garamond" w:hAnsi="Garamond"/>
          <w:sz w:val="24"/>
          <w:szCs w:val="24"/>
        </w:rPr>
      </w:pPr>
      <w:r>
        <w:rPr>
          <w:rFonts w:ascii="Garamond" w:hAnsi="Garamond"/>
          <w:sz w:val="24"/>
          <w:szCs w:val="24"/>
        </w:rPr>
        <w:t>A Felek megállapodnak abban, hogy a Munkáltató a 2. pontban részletezett támogatást nyújtja a Munkavállaló részére a/az ……………………………</w:t>
      </w:r>
      <w:proofErr w:type="gramStart"/>
      <w:r>
        <w:rPr>
          <w:rFonts w:ascii="Garamond" w:hAnsi="Garamond"/>
          <w:sz w:val="24"/>
          <w:szCs w:val="24"/>
        </w:rPr>
        <w:t>…….</w:t>
      </w:r>
      <w:proofErr w:type="gramEnd"/>
      <w:r>
        <w:rPr>
          <w:rFonts w:ascii="Garamond" w:hAnsi="Garamond"/>
          <w:sz w:val="24"/>
          <w:szCs w:val="24"/>
        </w:rPr>
        <w:t>. felsőoktatási intézmény ……………</w:t>
      </w:r>
      <w:proofErr w:type="spellStart"/>
      <w:r>
        <w:rPr>
          <w:rFonts w:ascii="Garamond" w:hAnsi="Garamond"/>
          <w:sz w:val="24"/>
          <w:szCs w:val="24"/>
        </w:rPr>
        <w:t>karán</w:t>
      </w:r>
      <w:proofErr w:type="spellEnd"/>
      <w:r>
        <w:rPr>
          <w:rFonts w:ascii="Garamond" w:hAnsi="Garamond"/>
          <w:sz w:val="24"/>
          <w:szCs w:val="24"/>
        </w:rPr>
        <w:t xml:space="preserve"> ……</w:t>
      </w:r>
      <w:proofErr w:type="gramStart"/>
      <w:r>
        <w:rPr>
          <w:rFonts w:ascii="Garamond" w:hAnsi="Garamond"/>
          <w:sz w:val="24"/>
          <w:szCs w:val="24"/>
        </w:rPr>
        <w:t>…….</w:t>
      </w:r>
      <w:proofErr w:type="gramEnd"/>
      <w:r>
        <w:rPr>
          <w:rFonts w:ascii="Garamond" w:hAnsi="Garamond"/>
          <w:sz w:val="24"/>
          <w:szCs w:val="24"/>
        </w:rPr>
        <w:t>………szakon ……….…………tanév …………….…félévétől megkezdendő tanulmányaihoz, a Munkavállaló pedig kötelezi magát a tanulmányok folytatására, és a szakképesítés/képzettség 3. pontban részletezettek szerinti megszerzésére.</w:t>
      </w:r>
      <w:r>
        <w:rPr>
          <w:rStyle w:val="Lbjegyzet-hivatkozs"/>
          <w:rFonts w:ascii="Garamond" w:hAnsi="Garamond"/>
          <w:sz w:val="24"/>
          <w:szCs w:val="24"/>
        </w:rPr>
        <w:footnoteReference w:id="2"/>
      </w:r>
    </w:p>
    <w:p w:rsidR="00F102C5" w:rsidRDefault="00F102C5" w:rsidP="00F102C5">
      <w:pPr>
        <w:numPr>
          <w:ilvl w:val="0"/>
          <w:numId w:val="1"/>
        </w:numPr>
        <w:spacing w:after="120" w:line="360" w:lineRule="auto"/>
        <w:ind w:left="567" w:hanging="567"/>
        <w:rPr>
          <w:rFonts w:ascii="Garamond" w:hAnsi="Garamond"/>
          <w:sz w:val="24"/>
          <w:szCs w:val="24"/>
        </w:rPr>
      </w:pPr>
      <w:r>
        <w:rPr>
          <w:rFonts w:ascii="Garamond" w:hAnsi="Garamond"/>
          <w:sz w:val="24"/>
          <w:szCs w:val="24"/>
        </w:rPr>
        <w:lastRenderedPageBreak/>
        <w:t>A Munkáltató által nyújtott támogatás:</w:t>
      </w:r>
    </w:p>
    <w:p w:rsidR="00F102C5" w:rsidRDefault="00F102C5" w:rsidP="00F102C5">
      <w:pPr>
        <w:spacing w:after="0" w:line="360" w:lineRule="auto"/>
        <w:ind w:left="993" w:hanging="426"/>
        <w:jc w:val="both"/>
        <w:rPr>
          <w:rFonts w:ascii="Garamond" w:hAnsi="Garamond"/>
          <w:sz w:val="24"/>
          <w:szCs w:val="24"/>
        </w:rPr>
      </w:pPr>
      <w:r>
        <w:rPr>
          <w:rFonts w:ascii="Garamond" w:hAnsi="Garamond"/>
          <w:sz w:val="24"/>
          <w:szCs w:val="24"/>
        </w:rPr>
        <w:t>a)</w:t>
      </w:r>
      <w:r>
        <w:rPr>
          <w:rFonts w:ascii="Garamond" w:hAnsi="Garamond"/>
          <w:sz w:val="24"/>
          <w:szCs w:val="24"/>
        </w:rPr>
        <w:tab/>
        <w:t>a ………féléves képzés önköltségének (beiratkozási, vizsga- és tandíjának) viselése,</w:t>
      </w:r>
    </w:p>
    <w:p w:rsidR="00F102C5" w:rsidRDefault="00F102C5" w:rsidP="00F102C5">
      <w:pPr>
        <w:spacing w:after="0" w:line="360" w:lineRule="auto"/>
        <w:ind w:left="993" w:hanging="426"/>
        <w:jc w:val="both"/>
        <w:rPr>
          <w:rFonts w:ascii="Garamond" w:hAnsi="Garamond"/>
          <w:sz w:val="24"/>
          <w:szCs w:val="24"/>
        </w:rPr>
      </w:pPr>
      <w:r>
        <w:rPr>
          <w:rFonts w:ascii="Garamond" w:hAnsi="Garamond"/>
          <w:sz w:val="24"/>
          <w:szCs w:val="24"/>
        </w:rPr>
        <w:t>b)</w:t>
      </w:r>
      <w:r>
        <w:rPr>
          <w:rFonts w:ascii="Garamond" w:hAnsi="Garamond"/>
          <w:sz w:val="24"/>
          <w:szCs w:val="24"/>
        </w:rPr>
        <w:tab/>
        <w:t>a tankönyvek, jegyzetek költségének viselése,</w:t>
      </w:r>
    </w:p>
    <w:p w:rsidR="00F102C5" w:rsidRDefault="00F102C5" w:rsidP="00F102C5">
      <w:pPr>
        <w:spacing w:after="0" w:line="360" w:lineRule="auto"/>
        <w:ind w:left="993" w:hanging="426"/>
        <w:jc w:val="both"/>
        <w:rPr>
          <w:rFonts w:ascii="Garamond" w:hAnsi="Garamond"/>
          <w:sz w:val="24"/>
          <w:szCs w:val="24"/>
        </w:rPr>
      </w:pPr>
      <w:r>
        <w:rPr>
          <w:rFonts w:ascii="Garamond" w:hAnsi="Garamond"/>
          <w:sz w:val="24"/>
          <w:szCs w:val="24"/>
        </w:rPr>
        <w:t>c)</w:t>
      </w:r>
      <w:r>
        <w:rPr>
          <w:rFonts w:ascii="Garamond" w:hAnsi="Garamond"/>
          <w:sz w:val="24"/>
          <w:szCs w:val="24"/>
        </w:rPr>
        <w:tab/>
        <w:t>a képzési helyre történő utazási-, illetve szállásköltségek viselése,</w:t>
      </w:r>
    </w:p>
    <w:p w:rsidR="00F102C5" w:rsidRDefault="00F102C5" w:rsidP="00F102C5">
      <w:pPr>
        <w:spacing w:after="0" w:line="360" w:lineRule="auto"/>
        <w:ind w:left="993" w:hanging="426"/>
        <w:jc w:val="both"/>
        <w:rPr>
          <w:rFonts w:ascii="Garamond" w:hAnsi="Garamond"/>
          <w:sz w:val="24"/>
          <w:szCs w:val="24"/>
        </w:rPr>
      </w:pPr>
      <w:r>
        <w:rPr>
          <w:rFonts w:ascii="Garamond" w:hAnsi="Garamond"/>
          <w:sz w:val="24"/>
          <w:szCs w:val="24"/>
        </w:rPr>
        <w:t>d)</w:t>
      </w:r>
      <w:r>
        <w:rPr>
          <w:rFonts w:ascii="Garamond" w:hAnsi="Garamond"/>
          <w:sz w:val="24"/>
          <w:szCs w:val="24"/>
        </w:rPr>
        <w:tab/>
        <w:t>a képzésben való részvételhez szükséges időre a munkavállaló mentesítése a rendelkezésre állási és munkavégzési kötelezettségének teljesítése alól és erre az időre távolléti díj fizetése,</w:t>
      </w:r>
    </w:p>
    <w:p w:rsidR="00F102C5" w:rsidRDefault="00F102C5" w:rsidP="00F102C5">
      <w:pPr>
        <w:spacing w:after="0" w:line="360" w:lineRule="auto"/>
        <w:ind w:left="992" w:hanging="425"/>
        <w:jc w:val="both"/>
        <w:rPr>
          <w:rFonts w:ascii="Garamond" w:hAnsi="Garamond"/>
          <w:sz w:val="24"/>
          <w:szCs w:val="24"/>
        </w:rPr>
      </w:pPr>
      <w:r>
        <w:rPr>
          <w:rFonts w:ascii="Garamond" w:hAnsi="Garamond"/>
          <w:sz w:val="24"/>
          <w:szCs w:val="24"/>
        </w:rPr>
        <w:t>e)</w:t>
      </w:r>
      <w:r>
        <w:rPr>
          <w:rFonts w:ascii="Garamond" w:hAnsi="Garamond"/>
          <w:sz w:val="24"/>
          <w:szCs w:val="24"/>
        </w:rPr>
        <w:tab/>
        <w:t xml:space="preserve">minden, a felsőoktatási intézmény igazolása alapján vizsgának minősülő számonkérés esetén </w:t>
      </w:r>
      <w:proofErr w:type="gramStart"/>
      <w:r>
        <w:rPr>
          <w:rFonts w:ascii="Garamond" w:hAnsi="Garamond"/>
          <w:sz w:val="24"/>
          <w:szCs w:val="24"/>
        </w:rPr>
        <w:t>…….</w:t>
      </w:r>
      <w:proofErr w:type="gramEnd"/>
      <w:r>
        <w:rPr>
          <w:rFonts w:ascii="Garamond" w:hAnsi="Garamond"/>
          <w:sz w:val="24"/>
          <w:szCs w:val="24"/>
        </w:rPr>
        <w:t>munkanap fizetett távollét biztosítása.</w:t>
      </w:r>
      <w:r>
        <w:rPr>
          <w:rStyle w:val="Lbjegyzet-hivatkozs"/>
          <w:rFonts w:ascii="Garamond" w:hAnsi="Garamond"/>
          <w:sz w:val="24"/>
          <w:szCs w:val="24"/>
        </w:rPr>
        <w:footnoteReference w:id="3"/>
      </w:r>
    </w:p>
    <w:p w:rsidR="00F102C5" w:rsidRDefault="00F102C5" w:rsidP="00F102C5">
      <w:pPr>
        <w:spacing w:after="0" w:line="360" w:lineRule="auto"/>
        <w:ind w:left="992" w:hanging="425"/>
        <w:jc w:val="both"/>
        <w:rPr>
          <w:rFonts w:ascii="Garamond" w:hAnsi="Garamond"/>
          <w:sz w:val="24"/>
          <w:szCs w:val="24"/>
        </w:rPr>
      </w:pPr>
    </w:p>
    <w:p w:rsidR="00F102C5" w:rsidRDefault="00F102C5" w:rsidP="00F102C5">
      <w:pPr>
        <w:pStyle w:val="Listaszerbekezds"/>
        <w:numPr>
          <w:ilvl w:val="0"/>
          <w:numId w:val="1"/>
        </w:numPr>
        <w:spacing w:after="120" w:line="360" w:lineRule="auto"/>
        <w:ind w:left="567" w:hanging="567"/>
        <w:jc w:val="both"/>
        <w:rPr>
          <w:rFonts w:ascii="Garamond" w:hAnsi="Garamond"/>
          <w:sz w:val="24"/>
          <w:szCs w:val="24"/>
        </w:rPr>
      </w:pPr>
      <w:r>
        <w:rPr>
          <w:rFonts w:ascii="Garamond" w:hAnsi="Garamond"/>
          <w:sz w:val="24"/>
          <w:szCs w:val="24"/>
        </w:rPr>
        <w:t>A Munkavállaló kötelezi magát az alábbiakra:</w:t>
      </w:r>
    </w:p>
    <w:p w:rsidR="00F102C5" w:rsidRDefault="00F102C5" w:rsidP="00F102C5">
      <w:pPr>
        <w:pStyle w:val="Listaszerbekezds"/>
        <w:spacing w:after="120" w:line="360" w:lineRule="auto"/>
        <w:ind w:left="567"/>
        <w:jc w:val="both"/>
        <w:rPr>
          <w:rFonts w:ascii="Garamond" w:hAnsi="Garamond"/>
          <w:sz w:val="24"/>
          <w:szCs w:val="24"/>
        </w:rPr>
      </w:pPr>
    </w:p>
    <w:p w:rsidR="00F102C5" w:rsidRDefault="00F102C5" w:rsidP="00F102C5">
      <w:pPr>
        <w:pStyle w:val="Listaszerbekezds"/>
        <w:numPr>
          <w:ilvl w:val="0"/>
          <w:numId w:val="2"/>
        </w:numPr>
        <w:spacing w:after="240" w:line="360" w:lineRule="auto"/>
        <w:ind w:left="1077" w:hanging="357"/>
        <w:jc w:val="both"/>
        <w:rPr>
          <w:rFonts w:ascii="Garamond" w:hAnsi="Garamond"/>
          <w:sz w:val="24"/>
          <w:szCs w:val="24"/>
        </w:rPr>
      </w:pPr>
      <w:r>
        <w:rPr>
          <w:rFonts w:ascii="Garamond" w:hAnsi="Garamond"/>
          <w:sz w:val="24"/>
          <w:szCs w:val="24"/>
        </w:rPr>
        <w:t xml:space="preserve">az 1. pontban meghatározott tanulmányaival kapcsolatban vizsgakötelezettségeinek legjobb tudása szerint eleget tesz, </w:t>
      </w:r>
    </w:p>
    <w:p w:rsidR="00F102C5" w:rsidRDefault="00F102C5" w:rsidP="00F102C5">
      <w:pPr>
        <w:pStyle w:val="Listaszerbekezds"/>
        <w:numPr>
          <w:ilvl w:val="0"/>
          <w:numId w:val="2"/>
        </w:numPr>
        <w:spacing w:after="240" w:line="360" w:lineRule="auto"/>
        <w:ind w:left="1077" w:hanging="357"/>
        <w:jc w:val="both"/>
        <w:rPr>
          <w:rFonts w:ascii="Garamond" w:hAnsi="Garamond"/>
          <w:sz w:val="24"/>
          <w:szCs w:val="24"/>
        </w:rPr>
      </w:pPr>
      <w:r>
        <w:rPr>
          <w:rFonts w:ascii="Garamond" w:hAnsi="Garamond"/>
          <w:sz w:val="24"/>
          <w:szCs w:val="24"/>
        </w:rPr>
        <w:t>a tanulmányi eredményéről a félév lezárását követő 8 napon belül okirattal igazoltan tájékoztatja a Munkáltatót,</w:t>
      </w:r>
    </w:p>
    <w:p w:rsidR="00F102C5" w:rsidRDefault="00F102C5" w:rsidP="00F102C5">
      <w:pPr>
        <w:pStyle w:val="Listaszerbekezds"/>
        <w:numPr>
          <w:ilvl w:val="0"/>
          <w:numId w:val="2"/>
        </w:numPr>
        <w:spacing w:after="240" w:line="360" w:lineRule="auto"/>
        <w:ind w:left="1077" w:hanging="357"/>
        <w:jc w:val="both"/>
        <w:rPr>
          <w:rFonts w:ascii="Garamond" w:hAnsi="Garamond"/>
          <w:sz w:val="24"/>
          <w:szCs w:val="24"/>
        </w:rPr>
      </w:pPr>
      <w:r>
        <w:rPr>
          <w:rFonts w:ascii="Garamond" w:hAnsi="Garamond"/>
          <w:sz w:val="24"/>
          <w:szCs w:val="24"/>
        </w:rPr>
        <w:t>a tanulmányok folytatásához szükséges szabadidő kiadása érdekében a Munkáltatót előzetesen tájékoztatja az oktatási- és vizsganapok időpontjáról, és csatolja az intézmény erről szóló igazolását,</w:t>
      </w:r>
    </w:p>
    <w:p w:rsidR="00F102C5" w:rsidRDefault="00F102C5" w:rsidP="00F102C5">
      <w:pPr>
        <w:pStyle w:val="Listaszerbekezds"/>
        <w:numPr>
          <w:ilvl w:val="0"/>
          <w:numId w:val="2"/>
        </w:numPr>
        <w:spacing w:after="240" w:line="360" w:lineRule="auto"/>
        <w:ind w:left="1077" w:hanging="357"/>
        <w:jc w:val="both"/>
        <w:rPr>
          <w:rFonts w:ascii="Garamond" w:hAnsi="Garamond"/>
          <w:sz w:val="24"/>
          <w:szCs w:val="24"/>
        </w:rPr>
      </w:pPr>
      <w:r>
        <w:rPr>
          <w:rFonts w:ascii="Garamond" w:hAnsi="Garamond"/>
          <w:sz w:val="24"/>
          <w:szCs w:val="24"/>
        </w:rPr>
        <w:t>a képzettséget az előírt képzési idő (……félév) alatt megszerzi, oklevelét a kézhezvételt követő 8 napon belül a Munkáltatónak bemutatja,</w:t>
      </w:r>
    </w:p>
    <w:p w:rsidR="00F102C5" w:rsidRDefault="00F102C5" w:rsidP="00F102C5">
      <w:pPr>
        <w:pStyle w:val="Listaszerbekezds"/>
        <w:numPr>
          <w:ilvl w:val="0"/>
          <w:numId w:val="3"/>
        </w:numPr>
        <w:spacing w:after="0" w:line="360" w:lineRule="auto"/>
        <w:ind w:left="992" w:hanging="425"/>
        <w:jc w:val="both"/>
        <w:rPr>
          <w:rFonts w:ascii="Garamond" w:hAnsi="Garamond"/>
          <w:sz w:val="24"/>
          <w:szCs w:val="24"/>
        </w:rPr>
      </w:pPr>
      <w:r>
        <w:rPr>
          <w:rFonts w:ascii="Garamond" w:hAnsi="Garamond"/>
          <w:sz w:val="24"/>
          <w:szCs w:val="24"/>
        </w:rPr>
        <w:t>a Tanulmányai alatt és azok befejezését, illetve a képzettség megszerzését követően, ……… éven</w:t>
      </w:r>
      <w:r>
        <w:rPr>
          <w:rStyle w:val="Lbjegyzet-hivatkozs"/>
          <w:rFonts w:ascii="Garamond" w:hAnsi="Garamond"/>
          <w:sz w:val="24"/>
          <w:szCs w:val="24"/>
        </w:rPr>
        <w:footnoteReference w:id="4"/>
      </w:r>
      <w:r>
        <w:rPr>
          <w:rFonts w:ascii="Garamond" w:hAnsi="Garamond"/>
          <w:sz w:val="24"/>
          <w:szCs w:val="24"/>
        </w:rPr>
        <w:t xml:space="preserve"> keresztül munkaviszonyát felmondással nem szünteti meg.</w:t>
      </w:r>
    </w:p>
    <w:p w:rsidR="00F102C5" w:rsidRDefault="00F102C5" w:rsidP="00F102C5">
      <w:pPr>
        <w:pStyle w:val="Listaszerbekezds"/>
        <w:spacing w:after="0" w:line="360" w:lineRule="auto"/>
        <w:ind w:left="992"/>
        <w:jc w:val="both"/>
        <w:rPr>
          <w:rFonts w:ascii="Garamond" w:hAnsi="Garamond" w:cs="Times New Roman"/>
          <w:sz w:val="24"/>
          <w:szCs w:val="24"/>
        </w:rPr>
      </w:pPr>
    </w:p>
    <w:p w:rsidR="00F102C5" w:rsidRDefault="00F102C5" w:rsidP="00F102C5">
      <w:pPr>
        <w:numPr>
          <w:ilvl w:val="0"/>
          <w:numId w:val="1"/>
        </w:numPr>
        <w:spacing w:after="240" w:line="360" w:lineRule="auto"/>
        <w:ind w:left="567" w:hanging="567"/>
        <w:jc w:val="both"/>
        <w:rPr>
          <w:rFonts w:ascii="Garamond" w:hAnsi="Garamond"/>
          <w:sz w:val="24"/>
          <w:szCs w:val="24"/>
        </w:rPr>
      </w:pPr>
      <w:r>
        <w:rPr>
          <w:rFonts w:ascii="Garamond" w:hAnsi="Garamond"/>
          <w:sz w:val="24"/>
          <w:szCs w:val="24"/>
        </w:rPr>
        <w:t>A Tanulmányi szerződést mindkét fél azonnali hatállyal felmondhatja, ha körülményeiben olyan lényeges változás következett be, amely a kötelezettség teljesítését lehetetlenné tenné vagy az aránytalan sérelemmel járna. A Munkavállaló felmondása esetén a Munkáltató a nyújtott támogatást visszakövetelheti. A Munkáltató a támogatást arányosan követelheti vissza, ha a munkavállaló a szerződésben kikötött tartamnak csak egy részét töltötte le. A Munkáltató felmondása esetén a támogatás nem követelhető vissza.</w:t>
      </w:r>
    </w:p>
    <w:p w:rsidR="00F102C5" w:rsidRDefault="00F102C5" w:rsidP="00F102C5">
      <w:pPr>
        <w:numPr>
          <w:ilvl w:val="0"/>
          <w:numId w:val="1"/>
        </w:numPr>
        <w:spacing w:after="240" w:line="360" w:lineRule="auto"/>
        <w:ind w:left="567" w:hanging="567"/>
        <w:jc w:val="both"/>
        <w:rPr>
          <w:rFonts w:ascii="Garamond" w:hAnsi="Garamond"/>
          <w:sz w:val="24"/>
          <w:szCs w:val="24"/>
        </w:rPr>
      </w:pPr>
      <w:r>
        <w:rPr>
          <w:rFonts w:ascii="Garamond" w:hAnsi="Garamond"/>
          <w:sz w:val="24"/>
          <w:szCs w:val="24"/>
        </w:rPr>
        <w:lastRenderedPageBreak/>
        <w:t>A Munkavállaló mentesül a tanulmányi szerződésből folyó kötelezettsége alól, ha a Munkáltató lényeges szerződésszegést követ el.</w:t>
      </w:r>
    </w:p>
    <w:p w:rsidR="00F102C5" w:rsidRDefault="00F102C5" w:rsidP="00F102C5">
      <w:pPr>
        <w:pStyle w:val="Listaszerbekezds"/>
        <w:numPr>
          <w:ilvl w:val="0"/>
          <w:numId w:val="1"/>
        </w:numPr>
        <w:autoSpaceDE w:val="0"/>
        <w:autoSpaceDN w:val="0"/>
        <w:adjustRightInd w:val="0"/>
        <w:spacing w:after="240" w:line="360" w:lineRule="auto"/>
        <w:ind w:left="567" w:hanging="567"/>
        <w:jc w:val="both"/>
        <w:rPr>
          <w:rFonts w:ascii="Garamond" w:hAnsi="Garamond"/>
          <w:sz w:val="24"/>
          <w:szCs w:val="24"/>
        </w:rPr>
      </w:pPr>
      <w:r>
        <w:rPr>
          <w:rFonts w:ascii="Garamond" w:hAnsi="Garamond"/>
          <w:sz w:val="24"/>
          <w:szCs w:val="24"/>
        </w:rPr>
        <w:t>A Munkáltató elállhat a tanulmányi szerződéstől és a nyújtott támogatást visszakövetelheti, ha a Munkavállaló a tanulmányi szerződésben foglaltakat megszegi. Szerződésszegésnek minősül az is, ha a munkaviszony megszüntetésének indoka a Munkavállaló munkaviszonnyal kapcsolatos magatartása. A visszatérítési kötelezettség arányos, ha a Munkavállaló a szerződésben kikötött tartamnak csak egy részét nem tölti le.</w:t>
      </w:r>
      <w:r>
        <w:rPr>
          <w:rStyle w:val="Lbjegyzet-hivatkozs"/>
          <w:rFonts w:ascii="Garamond" w:hAnsi="Garamond"/>
          <w:sz w:val="24"/>
          <w:szCs w:val="24"/>
        </w:rPr>
        <w:footnoteReference w:id="5"/>
      </w:r>
    </w:p>
    <w:p w:rsidR="00F102C5" w:rsidRDefault="00F102C5" w:rsidP="00F102C5">
      <w:pPr>
        <w:numPr>
          <w:ilvl w:val="0"/>
          <w:numId w:val="1"/>
        </w:numPr>
        <w:spacing w:after="240" w:line="360" w:lineRule="auto"/>
        <w:ind w:left="567" w:hanging="567"/>
        <w:jc w:val="both"/>
        <w:rPr>
          <w:rFonts w:ascii="Garamond" w:hAnsi="Garamond"/>
          <w:iCs/>
          <w:sz w:val="24"/>
          <w:szCs w:val="24"/>
        </w:rPr>
      </w:pPr>
      <w:r>
        <w:rPr>
          <w:rFonts w:ascii="Garamond" w:hAnsi="Garamond"/>
          <w:sz w:val="24"/>
          <w:szCs w:val="24"/>
        </w:rPr>
        <w:t xml:space="preserve">A </w:t>
      </w:r>
      <w:r>
        <w:rPr>
          <w:rFonts w:ascii="Garamond" w:hAnsi="Garamond"/>
          <w:iCs/>
          <w:sz w:val="24"/>
          <w:szCs w:val="24"/>
        </w:rPr>
        <w:t>jelen szerződésben nem szabályozott kérdésekben a Munka Törvénykönyvéről szóló 2012. évi I. törvény és az egyéb munkaviszonyra vonatkozó szabályok mindenkor hatályos rendelkezései az irányadók.</w:t>
      </w:r>
    </w:p>
    <w:p w:rsidR="00F102C5" w:rsidRDefault="00F102C5" w:rsidP="00F102C5">
      <w:pPr>
        <w:numPr>
          <w:ilvl w:val="0"/>
          <w:numId w:val="1"/>
        </w:numPr>
        <w:spacing w:after="0" w:line="360" w:lineRule="auto"/>
        <w:ind w:left="567" w:hanging="567"/>
        <w:jc w:val="both"/>
        <w:rPr>
          <w:rFonts w:ascii="Garamond" w:hAnsi="Garamond"/>
          <w:iCs/>
          <w:sz w:val="24"/>
          <w:szCs w:val="24"/>
        </w:rPr>
      </w:pPr>
      <w:r>
        <w:rPr>
          <w:rFonts w:ascii="Garamond" w:hAnsi="Garamond"/>
          <w:iCs/>
          <w:sz w:val="24"/>
          <w:szCs w:val="24"/>
        </w:rPr>
        <w:t xml:space="preserve">Jelen szerződés ………. példányban készült, melyeket a Felek, mint akaratukkal mindenben egyezőt írják alá. </w:t>
      </w:r>
    </w:p>
    <w:p w:rsidR="00F102C5" w:rsidRDefault="00F102C5" w:rsidP="00F102C5">
      <w:pPr>
        <w:spacing w:after="0" w:line="360" w:lineRule="auto"/>
        <w:rPr>
          <w:rFonts w:ascii="Garamond" w:hAnsi="Garamond"/>
          <w:iCs/>
          <w:sz w:val="24"/>
          <w:szCs w:val="24"/>
        </w:rPr>
      </w:pPr>
    </w:p>
    <w:p w:rsidR="00F102C5" w:rsidRDefault="00F102C5" w:rsidP="00F102C5">
      <w:pPr>
        <w:spacing w:after="0" w:line="360" w:lineRule="auto"/>
        <w:rPr>
          <w:rFonts w:ascii="Garamond" w:hAnsi="Garamond"/>
          <w:iCs/>
          <w:sz w:val="24"/>
          <w:szCs w:val="24"/>
        </w:rPr>
      </w:pPr>
    </w:p>
    <w:p w:rsidR="00F102C5" w:rsidRDefault="00F102C5" w:rsidP="00F102C5">
      <w:pPr>
        <w:spacing w:line="360" w:lineRule="auto"/>
        <w:rPr>
          <w:rFonts w:ascii="Garamond" w:hAnsi="Garamond"/>
          <w:sz w:val="24"/>
          <w:szCs w:val="24"/>
        </w:rPr>
      </w:pPr>
      <w:r>
        <w:rPr>
          <w:rFonts w:ascii="Garamond" w:hAnsi="Garamond"/>
          <w:sz w:val="24"/>
          <w:szCs w:val="24"/>
        </w:rPr>
        <w:t>Kelt: ………………………</w:t>
      </w:r>
      <w:proofErr w:type="gramStart"/>
      <w:r>
        <w:rPr>
          <w:rFonts w:ascii="Garamond" w:hAnsi="Garamond"/>
          <w:sz w:val="24"/>
          <w:szCs w:val="24"/>
        </w:rPr>
        <w:t>… ,</w:t>
      </w:r>
      <w:proofErr w:type="gramEnd"/>
      <w:r>
        <w:rPr>
          <w:rFonts w:ascii="Garamond" w:hAnsi="Garamond"/>
          <w:sz w:val="24"/>
          <w:szCs w:val="24"/>
        </w:rPr>
        <w:t xml:space="preserve"> ………………….. év ………………</w:t>
      </w:r>
      <w:proofErr w:type="gramStart"/>
      <w:r>
        <w:rPr>
          <w:rFonts w:ascii="Garamond" w:hAnsi="Garamond"/>
          <w:sz w:val="24"/>
          <w:szCs w:val="24"/>
        </w:rPr>
        <w:t>…….</w:t>
      </w:r>
      <w:proofErr w:type="gramEnd"/>
      <w:r>
        <w:rPr>
          <w:rFonts w:ascii="Garamond" w:hAnsi="Garamond"/>
          <w:sz w:val="24"/>
          <w:szCs w:val="24"/>
        </w:rPr>
        <w:t>hó………. nap.</w:t>
      </w:r>
    </w:p>
    <w:p w:rsidR="00F102C5" w:rsidRDefault="00F102C5" w:rsidP="00F102C5">
      <w:pPr>
        <w:spacing w:line="360" w:lineRule="auto"/>
        <w:rPr>
          <w:rFonts w:ascii="Garamond" w:hAnsi="Garamond"/>
          <w:sz w:val="24"/>
          <w:szCs w:val="24"/>
        </w:rPr>
      </w:pPr>
    </w:p>
    <w:p w:rsidR="00F102C5" w:rsidRDefault="00F102C5" w:rsidP="00F102C5">
      <w:pPr>
        <w:spacing w:line="360" w:lineRule="auto"/>
        <w:rPr>
          <w:rFonts w:ascii="Garamond" w:hAnsi="Garamond"/>
          <w:sz w:val="24"/>
          <w:szCs w:val="24"/>
        </w:rPr>
      </w:pPr>
    </w:p>
    <w:p w:rsidR="00F102C5" w:rsidRDefault="00F102C5" w:rsidP="00F102C5">
      <w:pPr>
        <w:spacing w:line="360" w:lineRule="auto"/>
        <w:rPr>
          <w:rFonts w:ascii="Garamond" w:hAnsi="Garamond"/>
          <w:sz w:val="24"/>
          <w:szCs w:val="24"/>
        </w:rPr>
      </w:pPr>
    </w:p>
    <w:p w:rsidR="00F102C5" w:rsidRDefault="00F102C5" w:rsidP="00F102C5">
      <w:pPr>
        <w:spacing w:line="360" w:lineRule="auto"/>
        <w:rPr>
          <w:rFonts w:ascii="Garamond" w:hAnsi="Garamond"/>
          <w:sz w:val="24"/>
          <w:szCs w:val="24"/>
        </w:rPr>
      </w:pPr>
    </w:p>
    <w:p w:rsidR="00F102C5" w:rsidRDefault="00F102C5" w:rsidP="00F102C5">
      <w:pPr>
        <w:spacing w:line="360" w:lineRule="auto"/>
        <w:rPr>
          <w:rFonts w:ascii="Garamond" w:hAnsi="Garamond"/>
          <w:sz w:val="24"/>
          <w:szCs w:val="24"/>
        </w:rPr>
      </w:pPr>
    </w:p>
    <w:p w:rsidR="00F102C5" w:rsidRDefault="00F102C5" w:rsidP="00F102C5">
      <w:pPr>
        <w:spacing w:after="0" w:line="360" w:lineRule="auto"/>
        <w:rPr>
          <w:rFonts w:ascii="Garamond" w:hAnsi="Garamond"/>
          <w:sz w:val="24"/>
          <w:szCs w:val="24"/>
        </w:rPr>
      </w:pPr>
      <w:r>
        <w:rPr>
          <w:rFonts w:ascii="Garamond" w:hAnsi="Garamond"/>
          <w:sz w:val="24"/>
          <w:szCs w:val="24"/>
        </w:rPr>
        <w:tab/>
        <w:t>…………………………..</w:t>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t>………………………….</w:t>
      </w:r>
    </w:p>
    <w:p w:rsidR="00F102C5" w:rsidRDefault="00F102C5" w:rsidP="00F102C5">
      <w:pPr>
        <w:spacing w:after="0" w:line="360" w:lineRule="auto"/>
        <w:rPr>
          <w:rFonts w:ascii="Garamond" w:hAnsi="Garamond"/>
          <w:sz w:val="24"/>
          <w:szCs w:val="24"/>
        </w:rPr>
      </w:pPr>
      <w:r>
        <w:rPr>
          <w:rFonts w:ascii="Garamond" w:hAnsi="Garamond"/>
          <w:sz w:val="24"/>
          <w:szCs w:val="24"/>
        </w:rPr>
        <w:tab/>
      </w:r>
      <w:r>
        <w:rPr>
          <w:rFonts w:ascii="Garamond" w:hAnsi="Garamond"/>
          <w:sz w:val="24"/>
          <w:szCs w:val="24"/>
        </w:rPr>
        <w:tab/>
        <w:t>Munkáltató</w:t>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t>Munkavállaló</w:t>
      </w:r>
    </w:p>
    <w:p w:rsidR="00561D83" w:rsidRDefault="00561D83"/>
    <w:sectPr w:rsidR="00561D8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7351F" w:rsidRDefault="00A7351F" w:rsidP="00F102C5">
      <w:pPr>
        <w:spacing w:after="0" w:line="240" w:lineRule="auto"/>
      </w:pPr>
      <w:r>
        <w:separator/>
      </w:r>
    </w:p>
  </w:endnote>
  <w:endnote w:type="continuationSeparator" w:id="0">
    <w:p w:rsidR="00A7351F" w:rsidRDefault="00A7351F" w:rsidP="00F10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7351F" w:rsidRDefault="00A7351F" w:rsidP="00F102C5">
      <w:pPr>
        <w:spacing w:after="0" w:line="240" w:lineRule="auto"/>
      </w:pPr>
      <w:r>
        <w:separator/>
      </w:r>
    </w:p>
  </w:footnote>
  <w:footnote w:type="continuationSeparator" w:id="0">
    <w:p w:rsidR="00A7351F" w:rsidRDefault="00A7351F" w:rsidP="00F102C5">
      <w:pPr>
        <w:spacing w:after="0" w:line="240" w:lineRule="auto"/>
      </w:pPr>
      <w:r>
        <w:continuationSeparator/>
      </w:r>
    </w:p>
  </w:footnote>
  <w:footnote w:id="1">
    <w:p w:rsidR="00F102C5" w:rsidRDefault="00F102C5" w:rsidP="00F102C5">
      <w:pPr>
        <w:pStyle w:val="Lbjegyzetszveg"/>
        <w:rPr>
          <w:rFonts w:ascii="Garamond" w:hAnsi="Garamond"/>
        </w:rPr>
      </w:pPr>
      <w:r>
        <w:rPr>
          <w:rStyle w:val="Lbjegyzet-hivatkozs"/>
          <w:rFonts w:ascii="Garamond" w:hAnsi="Garamond"/>
        </w:rPr>
        <w:footnoteRef/>
      </w:r>
      <w:r>
        <w:rPr>
          <w:rFonts w:ascii="Garamond" w:hAnsi="Garamond"/>
        </w:rPr>
        <w:t xml:space="preserve"> 2012. évi I. törvény a munka törvénykönyvéről 103. A tanulmányi szerződés</w:t>
      </w:r>
    </w:p>
  </w:footnote>
  <w:footnote w:id="2">
    <w:p w:rsidR="00F102C5" w:rsidRDefault="00F102C5" w:rsidP="00F102C5">
      <w:pPr>
        <w:pStyle w:val="Lbjegyzetszveg"/>
        <w:jc w:val="both"/>
        <w:rPr>
          <w:rFonts w:ascii="Garamond" w:hAnsi="Garamond"/>
        </w:rPr>
      </w:pPr>
      <w:r>
        <w:rPr>
          <w:rStyle w:val="Lbjegyzet-hivatkozs"/>
          <w:rFonts w:ascii="Garamond" w:hAnsi="Garamond"/>
        </w:rPr>
        <w:footnoteRef/>
      </w:r>
      <w:r>
        <w:rPr>
          <w:rFonts w:ascii="Garamond" w:hAnsi="Garamond"/>
        </w:rPr>
        <w:t xml:space="preserve"> Az, hogy a tanulmányi szerződés milyen tanulmányok folytatására szól, a felek megállapodásától függ: egyaránt köthető iskolarendszerű, nem iskolarendszerű, illetve más jellegű képzésre (például nyelvi képzésre) vagy szakmai gyakorlat megszerzésére is. Nem lehet ugyanakkor tanulmányi szerződést kötni munkaviszonyra vonatkozó szabály alapján járó kedvezmény biztosítására, valamint akkor, ha a tanulmányok elvégzésére maga a munkáltató kötelezte a munkavállalót.</w:t>
      </w:r>
    </w:p>
  </w:footnote>
  <w:footnote w:id="3">
    <w:p w:rsidR="00F102C5" w:rsidRDefault="00F102C5" w:rsidP="00F102C5">
      <w:pPr>
        <w:pStyle w:val="Lbjegyzetszveg"/>
        <w:jc w:val="both"/>
        <w:rPr>
          <w:rFonts w:ascii="Garamond" w:hAnsi="Garamond"/>
        </w:rPr>
      </w:pPr>
      <w:r>
        <w:rPr>
          <w:rStyle w:val="Lbjegyzet-hivatkozs"/>
          <w:rFonts w:ascii="Garamond" w:hAnsi="Garamond"/>
        </w:rPr>
        <w:footnoteRef/>
      </w:r>
      <w:r>
        <w:rPr>
          <w:rFonts w:ascii="Garamond" w:hAnsi="Garamond"/>
        </w:rPr>
        <w:t xml:space="preserve"> A megállapodásnak megfelelőek kiválasztandók.</w:t>
      </w:r>
    </w:p>
  </w:footnote>
  <w:footnote w:id="4">
    <w:p w:rsidR="00F102C5" w:rsidRDefault="00F102C5" w:rsidP="00F102C5">
      <w:pPr>
        <w:pStyle w:val="Lbjegyzetszveg"/>
        <w:jc w:val="both"/>
        <w:rPr>
          <w:rFonts w:ascii="Garamond" w:hAnsi="Garamond"/>
        </w:rPr>
      </w:pPr>
      <w:r>
        <w:rPr>
          <w:rStyle w:val="Lbjegyzet-hivatkozs"/>
          <w:rFonts w:ascii="Garamond" w:hAnsi="Garamond"/>
        </w:rPr>
        <w:footnoteRef/>
      </w:r>
      <w:r>
        <w:rPr>
          <w:rFonts w:ascii="Garamond" w:hAnsi="Garamond"/>
        </w:rPr>
        <w:t xml:space="preserve"> A felmondási kikötés intervalluma arányos a képzés intervallumával, de maximum öt év.</w:t>
      </w:r>
    </w:p>
  </w:footnote>
  <w:footnote w:id="5">
    <w:p w:rsidR="00F102C5" w:rsidRDefault="00F102C5" w:rsidP="00F102C5">
      <w:pPr>
        <w:pStyle w:val="Lbjegyzetszveg"/>
        <w:jc w:val="both"/>
        <w:rPr>
          <w:rFonts w:ascii="Garamond" w:hAnsi="Garamond"/>
        </w:rPr>
      </w:pPr>
      <w:r>
        <w:rPr>
          <w:rStyle w:val="Lbjegyzet-hivatkozs"/>
          <w:rFonts w:ascii="Garamond" w:hAnsi="Garamond"/>
        </w:rPr>
        <w:footnoteRef/>
      </w:r>
      <w:r>
        <w:rPr>
          <w:rFonts w:ascii="Garamond" w:hAnsi="Garamond"/>
        </w:rPr>
        <w:t xml:space="preserve"> A felek szerződésszegés esetére kötbért köthetnek ki a Ptk. vonatkozó szabályai szerint.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A91BA0"/>
    <w:multiLevelType w:val="hybridMultilevel"/>
    <w:tmpl w:val="DAD6C460"/>
    <w:lvl w:ilvl="0" w:tplc="040E0017">
      <w:start w:val="1"/>
      <w:numFmt w:val="lowerLetter"/>
      <w:lvlText w:val="%1)"/>
      <w:lvlJc w:val="left"/>
      <w:pPr>
        <w:ind w:left="1080" w:hanging="360"/>
      </w:pPr>
    </w:lvl>
    <w:lvl w:ilvl="1" w:tplc="040E0019">
      <w:start w:val="1"/>
      <w:numFmt w:val="lowerLetter"/>
      <w:lvlText w:val="%2."/>
      <w:lvlJc w:val="left"/>
      <w:pPr>
        <w:ind w:left="1800" w:hanging="360"/>
      </w:pPr>
    </w:lvl>
    <w:lvl w:ilvl="2" w:tplc="040E001B">
      <w:start w:val="1"/>
      <w:numFmt w:val="lowerRoman"/>
      <w:lvlText w:val="%3."/>
      <w:lvlJc w:val="right"/>
      <w:pPr>
        <w:ind w:left="2520" w:hanging="180"/>
      </w:pPr>
    </w:lvl>
    <w:lvl w:ilvl="3" w:tplc="040E000F">
      <w:start w:val="1"/>
      <w:numFmt w:val="decimal"/>
      <w:lvlText w:val="%4."/>
      <w:lvlJc w:val="left"/>
      <w:pPr>
        <w:ind w:left="3240" w:hanging="360"/>
      </w:pPr>
    </w:lvl>
    <w:lvl w:ilvl="4" w:tplc="040E0019">
      <w:start w:val="1"/>
      <w:numFmt w:val="lowerLetter"/>
      <w:lvlText w:val="%5."/>
      <w:lvlJc w:val="left"/>
      <w:pPr>
        <w:ind w:left="3960" w:hanging="360"/>
      </w:pPr>
    </w:lvl>
    <w:lvl w:ilvl="5" w:tplc="040E001B">
      <w:start w:val="1"/>
      <w:numFmt w:val="lowerRoman"/>
      <w:lvlText w:val="%6."/>
      <w:lvlJc w:val="right"/>
      <w:pPr>
        <w:ind w:left="4680" w:hanging="180"/>
      </w:pPr>
    </w:lvl>
    <w:lvl w:ilvl="6" w:tplc="040E000F">
      <w:start w:val="1"/>
      <w:numFmt w:val="decimal"/>
      <w:lvlText w:val="%7."/>
      <w:lvlJc w:val="left"/>
      <w:pPr>
        <w:ind w:left="5400" w:hanging="360"/>
      </w:pPr>
    </w:lvl>
    <w:lvl w:ilvl="7" w:tplc="040E0019">
      <w:start w:val="1"/>
      <w:numFmt w:val="lowerLetter"/>
      <w:lvlText w:val="%8."/>
      <w:lvlJc w:val="left"/>
      <w:pPr>
        <w:ind w:left="6120" w:hanging="360"/>
      </w:pPr>
    </w:lvl>
    <w:lvl w:ilvl="8" w:tplc="040E001B">
      <w:start w:val="1"/>
      <w:numFmt w:val="lowerRoman"/>
      <w:lvlText w:val="%9."/>
      <w:lvlJc w:val="right"/>
      <w:pPr>
        <w:ind w:left="6840" w:hanging="180"/>
      </w:pPr>
    </w:lvl>
  </w:abstractNum>
  <w:abstractNum w:abstractNumId="1" w15:restartNumberingAfterBreak="0">
    <w:nsid w:val="3D7040DE"/>
    <w:multiLevelType w:val="hybridMultilevel"/>
    <w:tmpl w:val="EC66ADFA"/>
    <w:lvl w:ilvl="0" w:tplc="040E000F">
      <w:start w:val="1"/>
      <w:numFmt w:val="decimal"/>
      <w:lvlText w:val="%1."/>
      <w:lvlJc w:val="left"/>
      <w:pPr>
        <w:ind w:left="360" w:hanging="360"/>
      </w:pPr>
    </w:lvl>
    <w:lvl w:ilvl="1" w:tplc="040E0019">
      <w:start w:val="1"/>
      <w:numFmt w:val="lowerLetter"/>
      <w:lvlText w:val="%2."/>
      <w:lvlJc w:val="left"/>
      <w:pPr>
        <w:ind w:left="1080" w:hanging="360"/>
      </w:pPr>
    </w:lvl>
    <w:lvl w:ilvl="2" w:tplc="040E001B">
      <w:start w:val="1"/>
      <w:numFmt w:val="lowerRoman"/>
      <w:lvlText w:val="%3."/>
      <w:lvlJc w:val="right"/>
      <w:pPr>
        <w:ind w:left="1800" w:hanging="180"/>
      </w:pPr>
    </w:lvl>
    <w:lvl w:ilvl="3" w:tplc="040E000F">
      <w:start w:val="1"/>
      <w:numFmt w:val="decimal"/>
      <w:lvlText w:val="%4."/>
      <w:lvlJc w:val="left"/>
      <w:pPr>
        <w:ind w:left="2520" w:hanging="360"/>
      </w:pPr>
    </w:lvl>
    <w:lvl w:ilvl="4" w:tplc="040E0019">
      <w:start w:val="1"/>
      <w:numFmt w:val="lowerLetter"/>
      <w:lvlText w:val="%5."/>
      <w:lvlJc w:val="left"/>
      <w:pPr>
        <w:ind w:left="3240" w:hanging="360"/>
      </w:pPr>
    </w:lvl>
    <w:lvl w:ilvl="5" w:tplc="040E001B">
      <w:start w:val="1"/>
      <w:numFmt w:val="lowerRoman"/>
      <w:lvlText w:val="%6."/>
      <w:lvlJc w:val="right"/>
      <w:pPr>
        <w:ind w:left="3960" w:hanging="180"/>
      </w:pPr>
    </w:lvl>
    <w:lvl w:ilvl="6" w:tplc="040E000F">
      <w:start w:val="1"/>
      <w:numFmt w:val="decimal"/>
      <w:lvlText w:val="%7."/>
      <w:lvlJc w:val="left"/>
      <w:pPr>
        <w:ind w:left="4680" w:hanging="360"/>
      </w:pPr>
    </w:lvl>
    <w:lvl w:ilvl="7" w:tplc="040E0019">
      <w:start w:val="1"/>
      <w:numFmt w:val="lowerLetter"/>
      <w:lvlText w:val="%8."/>
      <w:lvlJc w:val="left"/>
      <w:pPr>
        <w:ind w:left="5400" w:hanging="360"/>
      </w:pPr>
    </w:lvl>
    <w:lvl w:ilvl="8" w:tplc="040E001B">
      <w:start w:val="1"/>
      <w:numFmt w:val="lowerRoman"/>
      <w:lvlText w:val="%9."/>
      <w:lvlJc w:val="right"/>
      <w:pPr>
        <w:ind w:left="6120" w:hanging="180"/>
      </w:pPr>
    </w:lvl>
  </w:abstractNum>
  <w:abstractNum w:abstractNumId="2" w15:restartNumberingAfterBreak="0">
    <w:nsid w:val="76A20600"/>
    <w:multiLevelType w:val="hybridMultilevel"/>
    <w:tmpl w:val="D5DC039E"/>
    <w:lvl w:ilvl="0" w:tplc="9EB869FE">
      <w:start w:val="1"/>
      <w:numFmt w:val="lowerLetter"/>
      <w:lvlText w:val="%1)"/>
      <w:lvlJc w:val="left"/>
      <w:pPr>
        <w:ind w:left="1080" w:hanging="360"/>
      </w:pPr>
    </w:lvl>
    <w:lvl w:ilvl="1" w:tplc="040E0019">
      <w:start w:val="1"/>
      <w:numFmt w:val="lowerLetter"/>
      <w:lvlText w:val="%2."/>
      <w:lvlJc w:val="left"/>
      <w:pPr>
        <w:ind w:left="1800" w:hanging="360"/>
      </w:pPr>
    </w:lvl>
    <w:lvl w:ilvl="2" w:tplc="040E001B">
      <w:start w:val="1"/>
      <w:numFmt w:val="lowerRoman"/>
      <w:lvlText w:val="%3."/>
      <w:lvlJc w:val="right"/>
      <w:pPr>
        <w:ind w:left="2520" w:hanging="180"/>
      </w:pPr>
    </w:lvl>
    <w:lvl w:ilvl="3" w:tplc="040E000F">
      <w:start w:val="1"/>
      <w:numFmt w:val="decimal"/>
      <w:lvlText w:val="%4."/>
      <w:lvlJc w:val="left"/>
      <w:pPr>
        <w:ind w:left="3240" w:hanging="360"/>
      </w:pPr>
    </w:lvl>
    <w:lvl w:ilvl="4" w:tplc="040E0019">
      <w:start w:val="1"/>
      <w:numFmt w:val="lowerLetter"/>
      <w:lvlText w:val="%5."/>
      <w:lvlJc w:val="left"/>
      <w:pPr>
        <w:ind w:left="3960" w:hanging="360"/>
      </w:pPr>
    </w:lvl>
    <w:lvl w:ilvl="5" w:tplc="040E001B">
      <w:start w:val="1"/>
      <w:numFmt w:val="lowerRoman"/>
      <w:lvlText w:val="%6."/>
      <w:lvlJc w:val="right"/>
      <w:pPr>
        <w:ind w:left="4680" w:hanging="180"/>
      </w:pPr>
    </w:lvl>
    <w:lvl w:ilvl="6" w:tplc="040E000F">
      <w:start w:val="1"/>
      <w:numFmt w:val="decimal"/>
      <w:lvlText w:val="%7."/>
      <w:lvlJc w:val="left"/>
      <w:pPr>
        <w:ind w:left="5400" w:hanging="360"/>
      </w:pPr>
    </w:lvl>
    <w:lvl w:ilvl="7" w:tplc="040E0019">
      <w:start w:val="1"/>
      <w:numFmt w:val="lowerLetter"/>
      <w:lvlText w:val="%8."/>
      <w:lvlJc w:val="left"/>
      <w:pPr>
        <w:ind w:left="6120" w:hanging="360"/>
      </w:pPr>
    </w:lvl>
    <w:lvl w:ilvl="8" w:tplc="040E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2C5"/>
    <w:rsid w:val="00344299"/>
    <w:rsid w:val="00561D83"/>
    <w:rsid w:val="008B522C"/>
    <w:rsid w:val="00A7351F"/>
    <w:rsid w:val="00F102C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FC0E3"/>
  <w15:chartTrackingRefBased/>
  <w15:docId w15:val="{B63BF19B-F8F5-4BB8-954A-ECBA2D5C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102C5"/>
    <w:pPr>
      <w:spacing w:after="0" w:line="240" w:lineRule="auto"/>
    </w:pPr>
    <w:rPr>
      <w:rFonts w:eastAsiaTheme="minorEastAsia"/>
      <w:sz w:val="20"/>
      <w:szCs w:val="20"/>
      <w:lang w:eastAsia="hu-HU"/>
    </w:rPr>
  </w:style>
  <w:style w:type="character" w:customStyle="1" w:styleId="LbjegyzetszvegChar">
    <w:name w:val="Lábjegyzetszöveg Char"/>
    <w:basedOn w:val="Bekezdsalapbettpusa"/>
    <w:link w:val="Lbjegyzetszveg"/>
    <w:uiPriority w:val="99"/>
    <w:semiHidden/>
    <w:rsid w:val="00F102C5"/>
    <w:rPr>
      <w:rFonts w:eastAsiaTheme="minorEastAsia"/>
      <w:sz w:val="20"/>
      <w:szCs w:val="20"/>
      <w:lang w:eastAsia="hu-HU"/>
    </w:rPr>
  </w:style>
  <w:style w:type="paragraph" w:styleId="Listaszerbekezds">
    <w:name w:val="List Paragraph"/>
    <w:basedOn w:val="Norml"/>
    <w:uiPriority w:val="34"/>
    <w:qFormat/>
    <w:rsid w:val="00F102C5"/>
    <w:pPr>
      <w:spacing w:after="200" w:line="276" w:lineRule="auto"/>
      <w:ind w:left="720"/>
      <w:contextualSpacing/>
    </w:pPr>
    <w:rPr>
      <w:rFonts w:eastAsiaTheme="minorEastAsia"/>
      <w:lang w:eastAsia="hu-HU"/>
    </w:rPr>
  </w:style>
  <w:style w:type="character" w:styleId="Lbjegyzet-hivatkozs">
    <w:name w:val="footnote reference"/>
    <w:basedOn w:val="Bekezdsalapbettpusa"/>
    <w:uiPriority w:val="99"/>
    <w:semiHidden/>
    <w:unhideWhenUsed/>
    <w:rsid w:val="00F102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9971396">
      <w:bodyDiv w:val="1"/>
      <w:marLeft w:val="0"/>
      <w:marRight w:val="0"/>
      <w:marTop w:val="0"/>
      <w:marBottom w:val="0"/>
      <w:divBdr>
        <w:top w:val="none" w:sz="0" w:space="0" w:color="auto"/>
        <w:left w:val="none" w:sz="0" w:space="0" w:color="auto"/>
        <w:bottom w:val="none" w:sz="0" w:space="0" w:color="auto"/>
        <w:right w:val="none" w:sz="0" w:space="0" w:color="auto"/>
      </w:divBdr>
    </w:div>
    <w:div w:id="202008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469</Words>
  <Characters>3242</Characters>
  <Application>Microsoft Office Word</Application>
  <DocSecurity>0</DocSecurity>
  <Lines>27</Lines>
  <Paragraphs>7</Paragraphs>
  <ScaleCrop>false</ScaleCrop>
  <Company/>
  <LinksUpToDate>false</LinksUpToDate>
  <CharactersWithSpaces>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István Dr. Varga</dc:creator>
  <cp:keywords/>
  <dc:description/>
  <cp:lastModifiedBy>István Dr. Varga</cp:lastModifiedBy>
  <cp:revision>1</cp:revision>
  <dcterms:created xsi:type="dcterms:W3CDTF">2025-05-14T08:42:00Z</dcterms:created>
  <dcterms:modified xsi:type="dcterms:W3CDTF">2025-05-14T08:43:00Z</dcterms:modified>
</cp:coreProperties>
</file>